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FB" w:rsidRDefault="00C91BFB" w:rsidP="00C91BFB">
      <w:pPr>
        <w:spacing w:after="0" w:line="240" w:lineRule="auto"/>
        <w:rPr>
          <w:rFonts w:ascii="Times New Roman" w:hAnsi="Times New Roman" w:cs="Times New Roman"/>
        </w:rPr>
      </w:pPr>
      <w:r w:rsidRPr="00C91BFB">
        <w:rPr>
          <w:rFonts w:ascii="Times New Roman" w:hAnsi="Times New Roman" w:cs="Times New Roman"/>
        </w:rPr>
        <w:t>Так в чем же секрет великого живописца?  Ведь глядя на его «Ручей в березовом лесу», мы явственно слышим журчание и плеск воды, а любуясь «Рожью», в буквальном смысле кожей ощущаем дуновение ветра!</w:t>
      </w:r>
    </w:p>
    <w:p w:rsidR="00C91BFB" w:rsidRPr="00C91BFB" w:rsidRDefault="00C91BFB" w:rsidP="00C91BFB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820383" cy="1019366"/>
            <wp:effectExtent l="19050" t="0" r="8417" b="0"/>
            <wp:docPr id="23" name="Рисунок 23" descr="Ручей в березовом лесу, Иван Ши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учей в березовом лесу, Иван Шишк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46" cy="102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FB" w:rsidRPr="00C91BFB" w:rsidRDefault="00C91BFB" w:rsidP="00C91BFB">
      <w:pPr>
        <w:spacing w:after="0" w:line="240" w:lineRule="auto"/>
        <w:rPr>
          <w:rFonts w:ascii="Times New Roman" w:hAnsi="Times New Roman" w:cs="Times New Roman"/>
        </w:rPr>
      </w:pPr>
      <w:r w:rsidRPr="00C91BFB">
        <w:rPr>
          <w:rFonts w:ascii="Times New Roman" w:hAnsi="Times New Roman" w:cs="Times New Roman"/>
        </w:rPr>
        <w:t>– Шишкин как никто другой знал природу, – делится писатель. – Он прекрасно знал жизнь растений, в какой-то степени был даже ученым-ботаником. Однажды Иван Иванович пришел в мастерскую к Репину и, рассматривая его новую картину, где изображался сплав плотов по реке, поинтересовался, из какого они дерева. «Какая разница?!» – удивился Репин. И тут Шишкин стал объяснять, что разница велика: если построить плот из одного дерева, бревна могут набухнуть, если из другого – пойдут ко дну, а вот из третьего – получится справное плавучее средство! Его знание природы было феноменальным!</w:t>
      </w:r>
    </w:p>
    <w:p w:rsidR="006601E2" w:rsidRPr="001D3812" w:rsidRDefault="001D3812" w:rsidP="001D3812">
      <w:pPr>
        <w:spacing w:after="0" w:line="240" w:lineRule="auto"/>
        <w:rPr>
          <w:rFonts w:ascii="Times New Roman" w:hAnsi="Times New Roman" w:cs="Times New Roman"/>
        </w:rPr>
      </w:pPr>
      <w:r w:rsidRPr="001D3812">
        <w:rPr>
          <w:rFonts w:ascii="Times New Roman" w:hAnsi="Times New Roman" w:cs="Times New Roman"/>
        </w:rPr>
        <w:t>Он видел природу глазами своего народа и был народом любим, – рассказывает Лев Михайлович. – В любом деревенском доме на видном месте можно было обнаружить вырванную из журнала репродукцию его работ «Среди долины ровныя…», «На севере диком…», «Утро в сосновом лесу».</w:t>
      </w:r>
    </w:p>
    <w:p w:rsidR="008F562F" w:rsidRPr="001D3812" w:rsidRDefault="008F562F" w:rsidP="001D3812">
      <w:pPr>
        <w:spacing w:after="0"/>
        <w:rPr>
          <w:rFonts w:ascii="Times New Roman" w:hAnsi="Times New Roman" w:cs="Times New Roman"/>
        </w:rPr>
      </w:pPr>
    </w:p>
    <w:p w:rsidR="008F562F" w:rsidRPr="001D3812" w:rsidRDefault="001D3812">
      <w:pPr>
        <w:rPr>
          <w:rFonts w:ascii="Times New Roman" w:hAnsi="Times New Roman" w:cs="Times New Roman"/>
        </w:rPr>
      </w:pPr>
      <w:r w:rsidRPr="001D3812">
        <w:rPr>
          <w:rFonts w:ascii="Times New Roman" w:hAnsi="Times New Roman" w:cs="Times New Roman"/>
        </w:rPr>
        <w:t>Сайт: http://allpainters.ru/</w:t>
      </w:r>
    </w:p>
    <w:p w:rsidR="008F562F" w:rsidRPr="001D3812" w:rsidRDefault="001D3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 библиограф: Кубаткина, Е.</w:t>
      </w:r>
    </w:p>
    <w:p w:rsidR="008F562F" w:rsidRPr="008F562F" w:rsidRDefault="008F562F" w:rsidP="008F562F">
      <w:pPr>
        <w:jc w:val="center"/>
        <w:rPr>
          <w:rFonts w:ascii="Times New Roman" w:hAnsi="Times New Roman" w:cs="Times New Roman"/>
        </w:rPr>
      </w:pPr>
      <w:r w:rsidRPr="008F562F">
        <w:rPr>
          <w:rFonts w:ascii="Times New Roman" w:hAnsi="Times New Roman" w:cs="Times New Roman"/>
        </w:rPr>
        <w:lastRenderedPageBreak/>
        <w:t>МБУК «ЦБС» Красногвардейского р-на РК</w:t>
      </w:r>
    </w:p>
    <w:p w:rsidR="008F562F" w:rsidRPr="00572A55" w:rsidRDefault="008F562F" w:rsidP="008F562F">
      <w:pPr>
        <w:jc w:val="center"/>
        <w:rPr>
          <w:rFonts w:ascii="Monotype Corsiva" w:hAnsi="Monotype Corsiva"/>
          <w:b/>
          <w:color w:val="006600"/>
          <w:sz w:val="56"/>
          <w:szCs w:val="56"/>
        </w:rPr>
      </w:pPr>
      <w:r w:rsidRPr="00572A55">
        <w:rPr>
          <w:rFonts w:ascii="Monotype Corsiva" w:hAnsi="Monotype Corsiva"/>
          <w:b/>
          <w:color w:val="006600"/>
          <w:sz w:val="56"/>
          <w:szCs w:val="56"/>
        </w:rPr>
        <w:t>Мастер  лесного  пейзажа</w:t>
      </w:r>
    </w:p>
    <w:p w:rsidR="008F562F" w:rsidRDefault="008F562F" w:rsidP="008F562F">
      <w:pPr>
        <w:jc w:val="center"/>
      </w:pPr>
      <w:r>
        <w:t>185 лет со дня рождения русского живописца, мастера пейзажа И.И. Шишкина</w:t>
      </w:r>
    </w:p>
    <w:p w:rsidR="008F562F" w:rsidRDefault="004E5F2F" w:rsidP="004E5F2F">
      <w:pPr>
        <w:jc w:val="center"/>
      </w:pPr>
      <w:r>
        <w:rPr>
          <w:noProof/>
        </w:rPr>
        <w:drawing>
          <wp:inline distT="0" distB="0" distL="0" distR="0">
            <wp:extent cx="1765005" cy="2557869"/>
            <wp:effectExtent l="19050" t="0" r="6645" b="0"/>
            <wp:docPr id="26" name="Рисунок 26" descr="Картинки по запросу фото художника ши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по запросу фото художника шишки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21" cy="25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611" w:rsidRDefault="00101611" w:rsidP="004E5F2F">
      <w:pPr>
        <w:jc w:val="center"/>
      </w:pPr>
    </w:p>
    <w:p w:rsidR="008F562F" w:rsidRPr="00101611" w:rsidRDefault="00704989" w:rsidP="00BD5BD5">
      <w:pPr>
        <w:jc w:val="center"/>
        <w:rPr>
          <w:rFonts w:ascii="Monotype Corsiva" w:hAnsi="Monotype Corsiva" w:cs="Times New Roman"/>
          <w:b/>
          <w:iCs/>
          <w:color w:val="006600"/>
          <w:sz w:val="36"/>
          <w:szCs w:val="36"/>
          <w:bdr w:val="none" w:sz="0" w:space="0" w:color="auto" w:frame="1"/>
          <w:shd w:val="clear" w:color="auto" w:fill="FEFEFE"/>
        </w:rPr>
      </w:pPr>
      <w:r w:rsidRPr="00101611">
        <w:rPr>
          <w:rFonts w:ascii="Monotype Corsiva" w:hAnsi="Monotype Corsiva" w:cs="Times New Roman"/>
          <w:b/>
          <w:i/>
          <w:iCs/>
          <w:color w:val="006600"/>
          <w:sz w:val="36"/>
          <w:szCs w:val="36"/>
          <w:bdr w:val="none" w:sz="0" w:space="0" w:color="auto" w:frame="1"/>
          <w:shd w:val="clear" w:color="auto" w:fill="FEFEFE"/>
        </w:rPr>
        <w:t>Окружающая нас красота – это красота разлитой во всей природе божественной мысли</w:t>
      </w:r>
    </w:p>
    <w:p w:rsidR="00FD1A4D" w:rsidRPr="004E5F2F" w:rsidRDefault="00FD1A4D" w:rsidP="00BD5BD5">
      <w:pPr>
        <w:jc w:val="center"/>
        <w:rPr>
          <w:rFonts w:ascii="Times New Roman" w:hAnsi="Times New Roman" w:cs="Times New Roman"/>
          <w:iCs/>
          <w:color w:val="333333"/>
          <w:sz w:val="32"/>
          <w:szCs w:val="32"/>
          <w:bdr w:val="none" w:sz="0" w:space="0" w:color="auto" w:frame="1"/>
          <w:shd w:val="clear" w:color="auto" w:fill="FEFEFE"/>
        </w:rPr>
      </w:pPr>
    </w:p>
    <w:p w:rsidR="00D512D7" w:rsidRPr="00F843CA" w:rsidRDefault="00F843CA" w:rsidP="00AB58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F843CA">
        <w:rPr>
          <w:rFonts w:ascii="Times New Roman" w:hAnsi="Times New Roman" w:cs="Times New Roman"/>
        </w:rPr>
        <w:t>Иван Иванович Шишкин (1832—1898) — русский художник-пейзажист, живописец, рисовальщик и гравёр-аквафортист. Представитель Дюссельдорфской художественной школы</w:t>
      </w:r>
      <w:r>
        <w:rPr>
          <w:rFonts w:ascii="Times New Roman" w:hAnsi="Times New Roman" w:cs="Times New Roman"/>
        </w:rPr>
        <w:t xml:space="preserve">. </w:t>
      </w:r>
      <w:r w:rsidRPr="00F843CA">
        <w:rPr>
          <w:rFonts w:ascii="Times New Roman" w:hAnsi="Times New Roman" w:cs="Times New Roman"/>
        </w:rPr>
        <w:t>Академик (1865), профессор (1873), руководитель пейзажной мастерской (1894—1895) Академии художеств. Член-учредитель Товарищества передвижных художественных выставок.</w:t>
      </w:r>
    </w:p>
    <w:p w:rsidR="00AB5868" w:rsidRPr="00AB5868" w:rsidRDefault="00AB5868" w:rsidP="00AB5868">
      <w:pPr>
        <w:spacing w:after="0" w:line="240" w:lineRule="auto"/>
        <w:rPr>
          <w:rFonts w:ascii="Times New Roman" w:hAnsi="Times New Roman" w:cs="Times New Roman"/>
          <w:b/>
          <w:color w:val="2A4232"/>
          <w:sz w:val="28"/>
          <w:szCs w:val="28"/>
        </w:rPr>
      </w:pPr>
      <w:r w:rsidRPr="00AB5868">
        <w:rPr>
          <w:rFonts w:ascii="Times New Roman" w:hAnsi="Times New Roman" w:cs="Times New Roman"/>
          <w:b/>
          <w:color w:val="2A4232"/>
          <w:sz w:val="28"/>
          <w:szCs w:val="28"/>
        </w:rPr>
        <w:t>Раннее творчество</w:t>
      </w:r>
    </w:p>
    <w:p w:rsidR="00AB5868" w:rsidRPr="00AB5868" w:rsidRDefault="00AB5868" w:rsidP="00AB5868">
      <w:pPr>
        <w:spacing w:after="0" w:line="240" w:lineRule="auto"/>
        <w:rPr>
          <w:rFonts w:ascii="Times New Roman" w:hAnsi="Times New Roman" w:cs="Times New Roman"/>
        </w:rPr>
      </w:pPr>
      <w:r w:rsidRPr="00AB5868">
        <w:rPr>
          <w:rFonts w:ascii="Times New Roman" w:hAnsi="Times New Roman" w:cs="Times New Roman"/>
        </w:rPr>
        <w:t xml:space="preserve">Для ранних работ мастера («Вид на острове Валааме», 1858, Киевский музей русского искусства; «Рубка леса», 1867, Третьяковская галерея) характерна некоторая дробность форм; придерживаясь традиционного для романтизма «кулисного» построения картины, четко размечая </w:t>
      </w:r>
      <w:proofErr w:type="gramStart"/>
      <w:r w:rsidRPr="00AB5868">
        <w:rPr>
          <w:rFonts w:ascii="Times New Roman" w:hAnsi="Times New Roman" w:cs="Times New Roman"/>
        </w:rPr>
        <w:t>планы, он не достигает</w:t>
      </w:r>
      <w:proofErr w:type="gramEnd"/>
      <w:r w:rsidRPr="00AB5868">
        <w:rPr>
          <w:rFonts w:ascii="Times New Roman" w:hAnsi="Times New Roman" w:cs="Times New Roman"/>
        </w:rPr>
        <w:t xml:space="preserve"> еще убедительного единства образа.</w:t>
      </w:r>
    </w:p>
    <w:p w:rsidR="00AB5868" w:rsidRPr="00AB5868" w:rsidRDefault="00AB5868" w:rsidP="00AB5868">
      <w:pPr>
        <w:spacing w:after="0" w:line="240" w:lineRule="auto"/>
        <w:rPr>
          <w:rFonts w:ascii="Times New Roman" w:hAnsi="Times New Roman" w:cs="Times New Roman"/>
        </w:rPr>
      </w:pPr>
      <w:r w:rsidRPr="00AB5868">
        <w:rPr>
          <w:rFonts w:ascii="Times New Roman" w:hAnsi="Times New Roman" w:cs="Times New Roman"/>
        </w:rPr>
        <w:t xml:space="preserve">В таких картинах, как «Полдень. В окрестностях Москвы» (1869, там же), это единство предстает уже очевидной реальностью, прежде всего за счет тонкой композиционной и </w:t>
      </w:r>
      <w:proofErr w:type="spellStart"/>
      <w:r w:rsidRPr="00AB5868">
        <w:rPr>
          <w:rFonts w:ascii="Times New Roman" w:hAnsi="Times New Roman" w:cs="Times New Roman"/>
        </w:rPr>
        <w:t>свето-воздушно-колористической</w:t>
      </w:r>
      <w:proofErr w:type="spellEnd"/>
      <w:r w:rsidRPr="00AB5868">
        <w:rPr>
          <w:rFonts w:ascii="Times New Roman" w:hAnsi="Times New Roman" w:cs="Times New Roman"/>
        </w:rPr>
        <w:t xml:space="preserve"> координации зон неба и земли, почвы (</w:t>
      </w:r>
      <w:proofErr w:type="gramStart"/>
      <w:r w:rsidRPr="00AB5868">
        <w:rPr>
          <w:rFonts w:ascii="Times New Roman" w:hAnsi="Times New Roman" w:cs="Times New Roman"/>
        </w:rPr>
        <w:t>последнюю</w:t>
      </w:r>
      <w:proofErr w:type="gramEnd"/>
      <w:r w:rsidRPr="00AB5868">
        <w:rPr>
          <w:rFonts w:ascii="Times New Roman" w:hAnsi="Times New Roman" w:cs="Times New Roman"/>
        </w:rPr>
        <w:t xml:space="preserve"> Шишкин чувствовал особенно проникновенно, в этом отношении не имея себе равных в русском пейзажном искусстве).</w:t>
      </w:r>
    </w:p>
    <w:p w:rsidR="00AB5868" w:rsidRPr="0082006A" w:rsidRDefault="00AB5868" w:rsidP="00AB5868">
      <w:pPr>
        <w:rPr>
          <w:rFonts w:ascii="Times New Roman" w:hAnsi="Times New Roman" w:cs="Times New Roman"/>
        </w:rPr>
      </w:pPr>
      <w:r w:rsidRPr="00AB5868">
        <w:rPr>
          <w:noProof/>
        </w:rPr>
        <w:drawing>
          <wp:inline distT="0" distB="0" distL="0" distR="0">
            <wp:extent cx="1894811" cy="1158949"/>
            <wp:effectExtent l="19050" t="0" r="0" b="0"/>
            <wp:docPr id="1" name="Рисунок 1" descr="Полдень. В окрестностях Москвы">
              <a:hlinkClick xmlns:a="http://schemas.openxmlformats.org/drawingml/2006/main" r:id="rId6" tooltip="&quot;Полдень. В окрестностях Моск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день. В окрестностях Москвы">
                      <a:hlinkClick r:id="rId6" tooltip="&quot;Полдень. В окрестностях Моск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41" cy="116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68">
        <w:t xml:space="preserve"> </w:t>
      </w:r>
      <w:r w:rsidRPr="0082006A">
        <w:rPr>
          <w:rFonts w:ascii="Times New Roman" w:hAnsi="Times New Roman" w:cs="Times New Roman"/>
        </w:rPr>
        <w:t>Полд</w:t>
      </w:r>
      <w:r w:rsidR="0082006A">
        <w:rPr>
          <w:rFonts w:ascii="Times New Roman" w:hAnsi="Times New Roman" w:cs="Times New Roman"/>
        </w:rPr>
        <w:t xml:space="preserve">ень в </w:t>
      </w:r>
      <w:r w:rsidRPr="0082006A">
        <w:rPr>
          <w:rFonts w:ascii="Times New Roman" w:hAnsi="Times New Roman" w:cs="Times New Roman"/>
        </w:rPr>
        <w:t>окрестностях Москвы</w:t>
      </w:r>
    </w:p>
    <w:p w:rsidR="00AB5868" w:rsidRPr="00AB5868" w:rsidRDefault="00AB5868" w:rsidP="00AB5868">
      <w:r w:rsidRPr="00AB5868">
        <w:rPr>
          <w:noProof/>
        </w:rPr>
        <w:lastRenderedPageBreak/>
        <w:drawing>
          <wp:inline distT="0" distB="0" distL="0" distR="0">
            <wp:extent cx="1850065" cy="1161822"/>
            <wp:effectExtent l="19050" t="0" r="0" b="0"/>
            <wp:docPr id="2" name="Рисунок 2" descr="Вид на острове Валааме">
              <a:hlinkClick xmlns:a="http://schemas.openxmlformats.org/drawingml/2006/main" r:id="rId8" tooltip="&quot;Вид на острове Валаам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 на острове Валааме">
                      <a:hlinkClick r:id="rId8" tooltip="&quot;Вид на острове Валаам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77" cy="116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68" w:rsidRPr="00C91BFB" w:rsidRDefault="00AB5868" w:rsidP="00AB5868">
      <w:pPr>
        <w:rPr>
          <w:rFonts w:ascii="Times New Roman" w:hAnsi="Times New Roman" w:cs="Times New Roman"/>
        </w:rPr>
      </w:pPr>
      <w:r w:rsidRPr="00C91BFB">
        <w:rPr>
          <w:rFonts w:ascii="Times New Roman" w:hAnsi="Times New Roman" w:cs="Times New Roman"/>
        </w:rPr>
        <w:t>Вид на острове Валааме</w:t>
      </w:r>
    </w:p>
    <w:p w:rsidR="00AB5868" w:rsidRPr="00AB5868" w:rsidRDefault="00AB5868" w:rsidP="00AB5868">
      <w:r w:rsidRPr="00AB5868">
        <w:rPr>
          <w:noProof/>
        </w:rPr>
        <w:drawing>
          <wp:inline distT="0" distB="0" distL="0" distR="0">
            <wp:extent cx="1796902" cy="1065424"/>
            <wp:effectExtent l="19050" t="0" r="0" b="0"/>
            <wp:docPr id="3" name="Рисунок 3" descr="Рубка Леса">
              <a:hlinkClick xmlns:a="http://schemas.openxmlformats.org/drawingml/2006/main" r:id="rId10" tooltip="&quot;Рубка Ле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бка Леса">
                      <a:hlinkClick r:id="rId10" tooltip="&quot;Рубка Ле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40" cy="107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C5" w:rsidRPr="00C91BFB" w:rsidRDefault="00AB5868" w:rsidP="006258C5">
      <w:pPr>
        <w:rPr>
          <w:rFonts w:ascii="Times New Roman" w:hAnsi="Times New Roman" w:cs="Times New Roman"/>
        </w:rPr>
      </w:pPr>
      <w:r w:rsidRPr="00C91BFB">
        <w:rPr>
          <w:rFonts w:ascii="Times New Roman" w:hAnsi="Times New Roman" w:cs="Times New Roman"/>
        </w:rPr>
        <w:t>Рубка Леса</w:t>
      </w:r>
    </w:p>
    <w:p w:rsidR="006258C5" w:rsidRPr="006258C5" w:rsidRDefault="006258C5" w:rsidP="006258C5">
      <w:pPr>
        <w:rPr>
          <w:rFonts w:ascii="Times New Roman" w:hAnsi="Times New Roman" w:cs="Times New Roman"/>
          <w:b/>
          <w:color w:val="2A4232"/>
          <w:sz w:val="28"/>
          <w:szCs w:val="28"/>
        </w:rPr>
      </w:pPr>
      <w:r w:rsidRPr="006258C5">
        <w:rPr>
          <w:rFonts w:ascii="Times New Roman" w:hAnsi="Times New Roman" w:cs="Times New Roman"/>
          <w:b/>
          <w:color w:val="2A4232"/>
          <w:sz w:val="28"/>
          <w:szCs w:val="28"/>
        </w:rPr>
        <w:t>Зрелость</w:t>
      </w:r>
    </w:p>
    <w:p w:rsidR="006258C5" w:rsidRPr="006258C5" w:rsidRDefault="006258C5" w:rsidP="006258C5">
      <w:pPr>
        <w:spacing w:after="0" w:line="240" w:lineRule="auto"/>
        <w:rPr>
          <w:rFonts w:ascii="Times New Roman" w:hAnsi="Times New Roman" w:cs="Times New Roman"/>
        </w:rPr>
      </w:pPr>
      <w:r w:rsidRPr="006258C5">
        <w:rPr>
          <w:rFonts w:ascii="Times New Roman" w:hAnsi="Times New Roman" w:cs="Times New Roman"/>
        </w:rPr>
        <w:t>В 1870-е гг. Иван Шишкин входил в пору безусловной творческой зрелости, о которой свидетельствуют картины «Сосновый бор. Мачтовый лес в Вятской губернии» (1872) и «Рожь» (1878; обе — Третьяковская галерея).</w:t>
      </w:r>
    </w:p>
    <w:p w:rsidR="006258C5" w:rsidRPr="006258C5" w:rsidRDefault="006258C5" w:rsidP="006258C5">
      <w:pPr>
        <w:spacing w:after="0" w:line="240" w:lineRule="auto"/>
        <w:rPr>
          <w:rFonts w:ascii="Times New Roman" w:hAnsi="Times New Roman" w:cs="Times New Roman"/>
        </w:rPr>
      </w:pPr>
      <w:r w:rsidRPr="006258C5">
        <w:rPr>
          <w:rFonts w:ascii="Times New Roman" w:hAnsi="Times New Roman" w:cs="Times New Roman"/>
        </w:rPr>
        <w:t xml:space="preserve">Обычно избегая зыбких, переходных состояний природы, художник Иван Шишкин фиксирует ее высший летний расцвет, достигая впечатляющего тонального единства именно за счет яркого, полуденного, летнего света, определяющего всю колористическую шкалу. Монументально-романтический образ Природы с большой буквы неизменно присутствует в картинах. Новые же, реалистические веяния, проступают в том проникновенном внимании, с которым выписываются приметы конкретного куска </w:t>
      </w:r>
      <w:r w:rsidRPr="006258C5">
        <w:rPr>
          <w:rFonts w:ascii="Times New Roman" w:hAnsi="Times New Roman" w:cs="Times New Roman"/>
        </w:rPr>
        <w:lastRenderedPageBreak/>
        <w:t>земли, уголка леса или поля, конкретного дерева.</w:t>
      </w:r>
    </w:p>
    <w:p w:rsidR="006258C5" w:rsidRPr="006258C5" w:rsidRDefault="006258C5" w:rsidP="006258C5">
      <w:pPr>
        <w:spacing w:after="0" w:line="240" w:lineRule="auto"/>
        <w:rPr>
          <w:rFonts w:ascii="Times New Roman" w:hAnsi="Times New Roman" w:cs="Times New Roman"/>
        </w:rPr>
      </w:pPr>
      <w:r w:rsidRPr="006258C5">
        <w:rPr>
          <w:rFonts w:ascii="Times New Roman" w:hAnsi="Times New Roman" w:cs="Times New Roman"/>
        </w:rPr>
        <w:t>Иван Шишкин — замечательный поэт не только почвы, но и дерева, тонко чувствующий характер каждой породы [в наиболее типических своих записях он обычно поминает не просто «лес», но лес из «осокорея, вязов и частью дубов» (дневник 1861 года) или «лес еловый, сосн</w:t>
      </w:r>
      <w:r w:rsidR="006E504A">
        <w:rPr>
          <w:rFonts w:ascii="Times New Roman" w:hAnsi="Times New Roman" w:cs="Times New Roman"/>
        </w:rPr>
        <w:t>овый, осина, береза, липа»</w:t>
      </w:r>
      <w:proofErr w:type="gramStart"/>
      <w:r w:rsidR="006E504A">
        <w:rPr>
          <w:rFonts w:ascii="Times New Roman" w:hAnsi="Times New Roman" w:cs="Times New Roman"/>
        </w:rPr>
        <w:t xml:space="preserve"> .</w:t>
      </w:r>
      <w:proofErr w:type="gramEnd"/>
    </w:p>
    <w:p w:rsidR="006258C5" w:rsidRPr="006258C5" w:rsidRDefault="006258C5" w:rsidP="006258C5">
      <w:pPr>
        <w:spacing w:after="0" w:line="240" w:lineRule="auto"/>
        <w:rPr>
          <w:rFonts w:ascii="Times New Roman" w:hAnsi="Times New Roman" w:cs="Times New Roman"/>
        </w:rPr>
      </w:pPr>
      <w:r w:rsidRPr="006258C5">
        <w:rPr>
          <w:rFonts w:ascii="Times New Roman" w:hAnsi="Times New Roman" w:cs="Times New Roman"/>
          <w:noProof/>
        </w:rPr>
        <w:drawing>
          <wp:inline distT="0" distB="0" distL="0" distR="0">
            <wp:extent cx="1894810" cy="1081656"/>
            <wp:effectExtent l="19050" t="0" r="0" b="0"/>
            <wp:docPr id="10" name="Рисунок 10" descr="Рожь,-Иван-Шишкин">
              <a:hlinkClick xmlns:a="http://schemas.openxmlformats.org/drawingml/2006/main" r:id="rId12" tooltip="&quot;Рожь,-Иван-Шишк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жь,-Иван-Шишкин">
                      <a:hlinkClick r:id="rId12" tooltip="&quot;Рожь,-Иван-Шишк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12" cy="108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C5" w:rsidRPr="006258C5" w:rsidRDefault="006258C5" w:rsidP="006258C5">
      <w:pPr>
        <w:spacing w:after="0" w:line="240" w:lineRule="auto"/>
        <w:rPr>
          <w:rFonts w:ascii="Times New Roman" w:hAnsi="Times New Roman" w:cs="Times New Roman"/>
        </w:rPr>
      </w:pPr>
      <w:r w:rsidRPr="006258C5">
        <w:rPr>
          <w:rFonts w:ascii="Times New Roman" w:hAnsi="Times New Roman" w:cs="Times New Roman"/>
        </w:rPr>
        <w:t>Рожь</w:t>
      </w:r>
    </w:p>
    <w:p w:rsidR="006258C5" w:rsidRPr="006258C5" w:rsidRDefault="006258C5" w:rsidP="006258C5">
      <w:pPr>
        <w:spacing w:after="0" w:line="240" w:lineRule="auto"/>
        <w:rPr>
          <w:rFonts w:ascii="Times New Roman" w:hAnsi="Times New Roman" w:cs="Times New Roman"/>
        </w:rPr>
      </w:pPr>
      <w:r w:rsidRPr="006258C5">
        <w:rPr>
          <w:rFonts w:ascii="Times New Roman" w:hAnsi="Times New Roman" w:cs="Times New Roman"/>
          <w:noProof/>
        </w:rPr>
        <w:drawing>
          <wp:inline distT="0" distB="0" distL="0" distR="0">
            <wp:extent cx="1894810" cy="1052623"/>
            <wp:effectExtent l="19050" t="0" r="0" b="0"/>
            <wp:docPr id="11" name="Рисунок 11" descr="Сосновый-бор">
              <a:hlinkClick xmlns:a="http://schemas.openxmlformats.org/drawingml/2006/main" r:id="rId14" tooltip="&quot;Сосновый-б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сновый-бор">
                      <a:hlinkClick r:id="rId14" tooltip="&quot;Сосновый-б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74" cy="104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C5" w:rsidRPr="006258C5" w:rsidRDefault="006258C5" w:rsidP="006258C5">
      <w:pPr>
        <w:spacing w:after="0" w:line="240" w:lineRule="auto"/>
        <w:rPr>
          <w:rFonts w:ascii="Times New Roman" w:hAnsi="Times New Roman" w:cs="Times New Roman"/>
        </w:rPr>
      </w:pPr>
      <w:r w:rsidRPr="006258C5">
        <w:rPr>
          <w:rFonts w:ascii="Times New Roman" w:hAnsi="Times New Roman" w:cs="Times New Roman"/>
        </w:rPr>
        <w:t>Сосновый бор</w:t>
      </w:r>
    </w:p>
    <w:p w:rsidR="006258C5" w:rsidRPr="006258C5" w:rsidRDefault="006258C5" w:rsidP="006258C5">
      <w:pPr>
        <w:spacing w:after="0" w:line="240" w:lineRule="auto"/>
        <w:rPr>
          <w:rFonts w:ascii="Times New Roman" w:hAnsi="Times New Roman" w:cs="Times New Roman"/>
        </w:rPr>
      </w:pPr>
      <w:r w:rsidRPr="006258C5">
        <w:rPr>
          <w:rFonts w:ascii="Times New Roman" w:hAnsi="Times New Roman" w:cs="Times New Roman"/>
          <w:noProof/>
        </w:rPr>
        <w:drawing>
          <wp:inline distT="0" distB="0" distL="0" distR="0">
            <wp:extent cx="1820382" cy="1084521"/>
            <wp:effectExtent l="19050" t="0" r="8418" b="0"/>
            <wp:docPr id="12" name="Рисунок 12" descr="Среди-долины-ровныя">
              <a:hlinkClick xmlns:a="http://schemas.openxmlformats.org/drawingml/2006/main" r:id="rId16" tooltip="&quot;Среди-долины-ровны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реди-долины-ровныя">
                      <a:hlinkClick r:id="rId16" tooltip="&quot;Среди-долины-ровны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75" cy="108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D7" w:rsidRDefault="00403EE3" w:rsidP="00403EE3">
      <w:pPr>
        <w:rPr>
          <w:rFonts w:ascii="Times New Roman" w:hAnsi="Times New Roman" w:cs="Times New Roman"/>
        </w:rPr>
      </w:pPr>
      <w:r w:rsidRPr="00403EE3">
        <w:rPr>
          <w:rFonts w:ascii="Times New Roman" w:hAnsi="Times New Roman" w:cs="Times New Roman"/>
        </w:rPr>
        <w:t>Среди долины ровныя</w:t>
      </w:r>
    </w:p>
    <w:p w:rsidR="00403EE3" w:rsidRDefault="00403EE3" w:rsidP="00403EE3">
      <w:pPr>
        <w:spacing w:after="0" w:line="240" w:lineRule="auto"/>
        <w:rPr>
          <w:rFonts w:ascii="Times New Roman" w:hAnsi="Times New Roman" w:cs="Times New Roman"/>
        </w:rPr>
      </w:pPr>
      <w:r w:rsidRPr="00403EE3">
        <w:rPr>
          <w:rFonts w:ascii="Times New Roman" w:hAnsi="Times New Roman" w:cs="Times New Roman"/>
        </w:rPr>
        <w:t xml:space="preserve">С особой охотой художник пишет породы самые мощные и крепкие типа дубов и сосен — в стадии зрелости, старости и, наконец, смерти в буреломе. Классические произведения Ивана Ивановича — такие, как «Рожь» или «Среди долины ровныя…» </w:t>
      </w:r>
      <w:r w:rsidRPr="00403EE3">
        <w:rPr>
          <w:rFonts w:ascii="Times New Roman" w:hAnsi="Times New Roman" w:cs="Times New Roman"/>
        </w:rPr>
        <w:lastRenderedPageBreak/>
        <w:t>(картина названа по песне А. Ф. Мерзлякова; 1883, Киевский музей русского искусства), «Лесные дали» (1884, Третьяковская галерея) — воспринимаются как обобщенные, эпические образы России.</w:t>
      </w:r>
    </w:p>
    <w:p w:rsidR="00403EE3" w:rsidRPr="00E970D7" w:rsidRDefault="00403EE3" w:rsidP="00403EE3">
      <w:pPr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E970D7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ИНТЕРЕСНЫЕ ФАКТЫ ИЗ ЖИЗНИ ИВАНА ШИШКИНА</w:t>
      </w:r>
    </w:p>
    <w:p w:rsidR="00403EE3" w:rsidRPr="00403EE3" w:rsidRDefault="00403EE3" w:rsidP="00403EE3">
      <w:pPr>
        <w:rPr>
          <w:rFonts w:ascii="Times New Roman" w:hAnsi="Times New Roman" w:cs="Times New Roman"/>
          <w:color w:val="00B050"/>
        </w:rPr>
      </w:pPr>
      <w:r w:rsidRPr="00403EE3">
        <w:rPr>
          <w:rFonts w:ascii="Times New Roman" w:hAnsi="Times New Roman" w:cs="Times New Roman"/>
          <w:color w:val="00B050"/>
        </w:rPr>
        <w:t>Шишкин и медведи</w:t>
      </w:r>
    </w:p>
    <w:p w:rsidR="00403EE3" w:rsidRPr="00403EE3" w:rsidRDefault="00403EE3" w:rsidP="00403EE3">
      <w:pPr>
        <w:spacing w:after="0" w:line="240" w:lineRule="auto"/>
        <w:rPr>
          <w:rFonts w:ascii="Times New Roman" w:hAnsi="Times New Roman" w:cs="Times New Roman"/>
        </w:rPr>
      </w:pPr>
      <w:r w:rsidRPr="00403EE3">
        <w:rPr>
          <w:rFonts w:ascii="Times New Roman" w:hAnsi="Times New Roman" w:cs="Times New Roman"/>
        </w:rPr>
        <w:t>А знаете ли вы, что Иван Шишкин вовсе не в одиночку написал свой шедевр, посвященный медведям в лесу.</w:t>
      </w:r>
      <w:r>
        <w:rPr>
          <w:rFonts w:ascii="Times New Roman" w:hAnsi="Times New Roman" w:cs="Times New Roman"/>
        </w:rPr>
        <w:t xml:space="preserve"> </w:t>
      </w:r>
      <w:r w:rsidRPr="00403EE3">
        <w:rPr>
          <w:rFonts w:ascii="Times New Roman" w:hAnsi="Times New Roman" w:cs="Times New Roman"/>
          <w:b/>
        </w:rPr>
        <w:t xml:space="preserve">Интересный факт </w:t>
      </w:r>
      <w:r w:rsidRPr="00403EE3">
        <w:rPr>
          <w:rFonts w:ascii="Times New Roman" w:hAnsi="Times New Roman" w:cs="Times New Roman"/>
        </w:rPr>
        <w:t>состоит в том, что для изображения мишек Шишкин привлек известного анималиста Константина Савицкого, который с задачей справился превосходно. Шишкин достаточно справедливо оценил вклад компаньона, поэтому попросил его поставить свою подпись под картиной рядом со своей. В таком виде полотно «Утро в сосновом лесу» и привезли Павлу Третьякову, который успел купить картину у художника в процессе работы.</w:t>
      </w:r>
      <w:r>
        <w:rPr>
          <w:rFonts w:ascii="Times New Roman" w:hAnsi="Times New Roman" w:cs="Times New Roman"/>
        </w:rPr>
        <w:t xml:space="preserve"> </w:t>
      </w:r>
      <w:r w:rsidRPr="00403EE3">
        <w:rPr>
          <w:rFonts w:ascii="Times New Roman" w:hAnsi="Times New Roman" w:cs="Times New Roman"/>
        </w:rPr>
        <w:t>Увидев подписи, Третьяков возмутился: мол, картину он заказывал Шишкину, а не тандему художников. Ну и распорядился смыть вторую подпись. Так и выставляют картину с подписью одного Шишкина.</w:t>
      </w:r>
    </w:p>
    <w:p w:rsidR="00403EE3" w:rsidRPr="0018071C" w:rsidRDefault="0018071C" w:rsidP="0018071C">
      <w:r w:rsidRPr="0018071C">
        <w:rPr>
          <w:noProof/>
        </w:rPr>
        <w:drawing>
          <wp:inline distT="0" distB="0" distL="0" distR="0">
            <wp:extent cx="2043667" cy="1350335"/>
            <wp:effectExtent l="19050" t="0" r="0" b="0"/>
            <wp:docPr id="4" name="Рисунок 18" descr="Утро в сосновом лесу, Иван Ши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тро в сосновом лесу, Иван Шишки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7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E3" w:rsidRDefault="00403EE3" w:rsidP="00403EE3">
      <w:pPr>
        <w:spacing w:after="0" w:line="240" w:lineRule="auto"/>
        <w:rPr>
          <w:rFonts w:ascii="Times New Roman" w:hAnsi="Times New Roman" w:cs="Times New Roman"/>
        </w:rPr>
      </w:pPr>
    </w:p>
    <w:p w:rsidR="00403EE3" w:rsidRPr="00403EE3" w:rsidRDefault="00403EE3" w:rsidP="00403EE3">
      <w:pPr>
        <w:spacing w:after="0" w:line="240" w:lineRule="auto"/>
        <w:rPr>
          <w:rFonts w:ascii="Times New Roman" w:hAnsi="Times New Roman" w:cs="Times New Roman"/>
        </w:rPr>
      </w:pPr>
    </w:p>
    <w:sectPr w:rsidR="00403EE3" w:rsidRPr="00403EE3" w:rsidSect="00D55E48">
      <w:pgSz w:w="16838" w:h="11906" w:orient="landscape"/>
      <w:pgMar w:top="567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562F"/>
    <w:rsid w:val="00101611"/>
    <w:rsid w:val="0018071C"/>
    <w:rsid w:val="001D3812"/>
    <w:rsid w:val="00403EE3"/>
    <w:rsid w:val="004E5F2F"/>
    <w:rsid w:val="00572A55"/>
    <w:rsid w:val="006258C5"/>
    <w:rsid w:val="006601E2"/>
    <w:rsid w:val="006E504A"/>
    <w:rsid w:val="00704989"/>
    <w:rsid w:val="0082006A"/>
    <w:rsid w:val="008F562F"/>
    <w:rsid w:val="00AB5868"/>
    <w:rsid w:val="00B664D9"/>
    <w:rsid w:val="00BD5BD5"/>
    <w:rsid w:val="00C91BFB"/>
    <w:rsid w:val="00D512D7"/>
    <w:rsid w:val="00D55E48"/>
    <w:rsid w:val="00D7654E"/>
    <w:rsid w:val="00E970D7"/>
    <w:rsid w:val="00F843CA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8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03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8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painters.ru/wp-content/uploads/2014/09/view-of-valaam-island-1858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allpainters.ru/wp-content/uploads/2014/09/Rozh-Ivan-SHishkin.jpg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allpainters.ru/wp-content/uploads/2014/09/Sredi-dolinyi-rovnyiya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llpainters.ru/wp-content/uploads/2014/09/noon-in-the-neighbourhood-of-moscow-1869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://allpainters.ru/wp-content/uploads/2014/09/logging-1867.jp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allpainters.ru/wp-content/uploads/2014/09/Sosnovyiy-bo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</cp:revision>
  <dcterms:created xsi:type="dcterms:W3CDTF">2017-01-18T07:14:00Z</dcterms:created>
  <dcterms:modified xsi:type="dcterms:W3CDTF">2017-01-19T10:00:00Z</dcterms:modified>
</cp:coreProperties>
</file>