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5408CD" w:rsidRPr="00127D64" w:rsidRDefault="005408CD" w:rsidP="00B7323E">
      <w:pPr>
        <w:pStyle w:val="ac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BD0E1C" w:rsidRDefault="005F0A77" w:rsidP="00B7323E">
      <w:pPr>
        <w:pStyle w:val="ac"/>
        <w:jc w:val="both"/>
        <w:rPr>
          <w:color w:val="632423" w:themeColor="accent2" w:themeShade="80"/>
        </w:rPr>
      </w:pPr>
      <w:hyperlink r:id="rId8" w:history="1">
        <w:r w:rsidRPr="00894CE1">
          <w:rPr>
            <w:rStyle w:val="a5"/>
          </w:rPr>
          <w:t>https://www.calend.ru/holidays/0/0/1869/</w:t>
        </w:r>
      </w:hyperlink>
    </w:p>
    <w:p w:rsidR="005F0A77" w:rsidRPr="00127D64" w:rsidRDefault="005F0A77" w:rsidP="00B7323E">
      <w:pPr>
        <w:pStyle w:val="ac"/>
        <w:jc w:val="both"/>
        <w:rPr>
          <w:color w:val="632423" w:themeColor="accent2" w:themeShade="80"/>
        </w:rPr>
      </w:pPr>
    </w:p>
    <w:p w:rsidR="00BD0E1C" w:rsidRPr="00127D64" w:rsidRDefault="005F0A77" w:rsidP="00B7323E">
      <w:pPr>
        <w:pStyle w:val="ac"/>
        <w:jc w:val="both"/>
        <w:rPr>
          <w:color w:val="632423" w:themeColor="accent2" w:themeShade="80"/>
        </w:rPr>
      </w:pPr>
      <w:r w:rsidRPr="005F0A77">
        <w:rPr>
          <w:color w:val="632423" w:themeColor="accent2" w:themeShade="80"/>
        </w:rPr>
        <w:t>https://go.mail.ru/search_images?fm=1&amp;q</w:t>
      </w: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AD5BC8" w:rsidRPr="00127D64" w:rsidRDefault="00AD5BC8" w:rsidP="00B7323E">
      <w:pPr>
        <w:pStyle w:val="ac"/>
        <w:jc w:val="both"/>
        <w:rPr>
          <w:color w:val="632423" w:themeColor="accent2" w:themeShade="80"/>
        </w:rPr>
      </w:pPr>
    </w:p>
    <w:p w:rsidR="00784CEB" w:rsidRPr="00127D64" w:rsidRDefault="00784CEB" w:rsidP="00B7323E">
      <w:pPr>
        <w:pStyle w:val="ac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AD5BC8" w:rsidRPr="00127D64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1D18A2" w:rsidRPr="00127D64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127D64">
        <w:rPr>
          <w:rFonts w:ascii="Times New Roman" w:hAnsi="Times New Roman" w:cs="Times New Roman"/>
          <w:b/>
          <w:color w:val="632423" w:themeColor="accent2" w:themeShade="80"/>
        </w:rPr>
        <w:t>Наш адрес:</w:t>
      </w:r>
    </w:p>
    <w:p w:rsidR="001D18A2" w:rsidRPr="00127D64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proofErr w:type="spellStart"/>
      <w:proofErr w:type="gramStart"/>
      <w:r w:rsidRPr="00127D64">
        <w:rPr>
          <w:rFonts w:ascii="Times New Roman" w:hAnsi="Times New Roman" w:cs="Times New Roman"/>
          <w:b/>
          <w:color w:val="632423" w:themeColor="accent2" w:themeShade="80"/>
        </w:rPr>
        <w:t>ул</w:t>
      </w:r>
      <w:proofErr w:type="spellEnd"/>
      <w:proofErr w:type="gramEnd"/>
      <w:r w:rsidRPr="00127D64">
        <w:rPr>
          <w:rFonts w:ascii="Times New Roman" w:hAnsi="Times New Roman" w:cs="Times New Roman"/>
          <w:b/>
          <w:color w:val="632423" w:themeColor="accent2" w:themeShade="80"/>
        </w:rPr>
        <w:t>,  Энгельса, д. 21</w:t>
      </w:r>
    </w:p>
    <w:p w:rsidR="001D18A2" w:rsidRPr="00127D64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127D64">
        <w:rPr>
          <w:rFonts w:ascii="Times New Roman" w:hAnsi="Times New Roman" w:cs="Times New Roman"/>
          <w:b/>
          <w:color w:val="632423" w:themeColor="accent2" w:themeShade="80"/>
        </w:rPr>
        <w:t>п. Красногвардейское</w:t>
      </w:r>
    </w:p>
    <w:p w:rsidR="001D18A2" w:rsidRPr="00127D64" w:rsidRDefault="001D18A2" w:rsidP="00E11C58">
      <w:pPr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127D64">
        <w:rPr>
          <w:rFonts w:ascii="Times New Roman" w:hAnsi="Times New Roman" w:cs="Times New Roman"/>
          <w:b/>
          <w:color w:val="632423" w:themeColor="accent2" w:themeShade="80"/>
        </w:rPr>
        <w:t>телефон: 2 -48 – 34</w:t>
      </w:r>
    </w:p>
    <w:p w:rsidR="00AD5BC8" w:rsidRPr="00127D64" w:rsidRDefault="00AD5BC8" w:rsidP="00B7323E">
      <w:pPr>
        <w:jc w:val="both"/>
        <w:rPr>
          <w:rFonts w:ascii="Times New Roman" w:hAnsi="Times New Roman" w:cs="Times New Roman"/>
          <w:i/>
          <w:color w:val="632423" w:themeColor="accent2" w:themeShade="80"/>
        </w:rPr>
      </w:pPr>
    </w:p>
    <w:p w:rsidR="00AD5BC8" w:rsidRPr="00127D64" w:rsidRDefault="00AD5BC8" w:rsidP="00B7323E">
      <w:pPr>
        <w:jc w:val="both"/>
        <w:rPr>
          <w:rFonts w:ascii="Times New Roman" w:hAnsi="Times New Roman" w:cs="Times New Roman"/>
          <w:i/>
          <w:color w:val="632423" w:themeColor="accent2" w:themeShade="80"/>
        </w:rPr>
      </w:pPr>
    </w:p>
    <w:p w:rsidR="00AD5BC8" w:rsidRPr="00127D64" w:rsidRDefault="00AD5BC8" w:rsidP="00B7323E">
      <w:pPr>
        <w:jc w:val="both"/>
        <w:rPr>
          <w:rFonts w:ascii="Times New Roman" w:hAnsi="Times New Roman" w:cs="Times New Roman"/>
          <w:i/>
          <w:color w:val="632423" w:themeColor="accent2" w:themeShade="80"/>
        </w:rPr>
      </w:pPr>
    </w:p>
    <w:p w:rsidR="001D18A2" w:rsidRPr="00127D64" w:rsidRDefault="009E2B04" w:rsidP="00B7323E">
      <w:pPr>
        <w:jc w:val="both"/>
        <w:rPr>
          <w:rFonts w:ascii="Times New Roman" w:hAnsi="Times New Roman" w:cs="Times New Roman"/>
          <w:i/>
          <w:color w:val="632423" w:themeColor="accent2" w:themeShade="80"/>
        </w:rPr>
      </w:pPr>
      <w:r w:rsidRPr="00127D64">
        <w:rPr>
          <w:rFonts w:ascii="Times New Roman" w:hAnsi="Times New Roman" w:cs="Times New Roman"/>
          <w:i/>
          <w:color w:val="632423" w:themeColor="accent2" w:themeShade="80"/>
        </w:rPr>
        <w:t>Составил  библиограф: Карауш, И</w:t>
      </w:r>
      <w:r w:rsidR="001D18A2" w:rsidRPr="00127D64">
        <w:rPr>
          <w:rFonts w:ascii="Times New Roman" w:hAnsi="Times New Roman" w:cs="Times New Roman"/>
          <w:i/>
          <w:color w:val="632423" w:themeColor="accent2" w:themeShade="80"/>
        </w:rPr>
        <w:t>.</w:t>
      </w:r>
    </w:p>
    <w:p w:rsidR="00F90BE3" w:rsidRPr="00127D64" w:rsidRDefault="00F90BE3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784CEB" w:rsidRPr="00127D64" w:rsidRDefault="00784CEB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784CEB" w:rsidRPr="00127D64" w:rsidRDefault="00784CEB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F90BE3" w:rsidRPr="00127D64" w:rsidRDefault="00F90BE3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784CEB" w:rsidRPr="00127D64" w:rsidRDefault="00784CEB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784CEB" w:rsidRPr="00127D64" w:rsidRDefault="00784CEB" w:rsidP="00B7323E">
      <w:pPr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224573" w:rsidRPr="00127D64" w:rsidRDefault="00224573" w:rsidP="005A0412">
      <w:pPr>
        <w:pStyle w:val="ac"/>
        <w:jc w:val="center"/>
        <w:rPr>
          <w:rFonts w:ascii="Times New Roman" w:eastAsia="Batang" w:hAnsi="Times New Roman" w:cs="Times New Roman"/>
          <w:b/>
          <w:i/>
          <w:color w:val="632423" w:themeColor="accent2" w:themeShade="80"/>
        </w:rPr>
      </w:pPr>
      <w:r w:rsidRPr="00127D64">
        <w:rPr>
          <w:rFonts w:ascii="Times New Roman" w:eastAsia="Batang" w:hAnsi="Times New Roman" w:cs="Times New Roman"/>
          <w:b/>
          <w:i/>
          <w:color w:val="632423" w:themeColor="accent2" w:themeShade="80"/>
        </w:rPr>
        <w:lastRenderedPageBreak/>
        <w:t>МБУК «ЦБС»</w:t>
      </w:r>
    </w:p>
    <w:p w:rsidR="00224573" w:rsidRPr="00127D64" w:rsidRDefault="00224573" w:rsidP="005A0412">
      <w:pPr>
        <w:pStyle w:val="ac"/>
        <w:jc w:val="center"/>
        <w:rPr>
          <w:rFonts w:ascii="Times New Roman" w:eastAsia="Batang" w:hAnsi="Times New Roman" w:cs="Times New Roman"/>
          <w:b/>
          <w:i/>
          <w:color w:val="632423" w:themeColor="accent2" w:themeShade="80"/>
        </w:rPr>
      </w:pPr>
      <w:r w:rsidRPr="00127D64">
        <w:rPr>
          <w:rFonts w:ascii="Times New Roman" w:eastAsia="Batang" w:hAnsi="Times New Roman" w:cs="Times New Roman"/>
          <w:b/>
          <w:i/>
          <w:color w:val="632423" w:themeColor="accent2" w:themeShade="80"/>
        </w:rPr>
        <w:t>Красногвардейского р-на РК</w:t>
      </w:r>
    </w:p>
    <w:p w:rsidR="0092150A" w:rsidRPr="00127D64" w:rsidRDefault="0092150A" w:rsidP="005A0412">
      <w:pPr>
        <w:pStyle w:val="ac"/>
        <w:jc w:val="center"/>
        <w:rPr>
          <w:rFonts w:ascii="Times New Roman" w:eastAsia="Batang" w:hAnsi="Times New Roman" w:cs="Times New Roman"/>
          <w:b/>
          <w:i/>
          <w:color w:val="632423" w:themeColor="accent2" w:themeShade="80"/>
        </w:rPr>
      </w:pPr>
    </w:p>
    <w:p w:rsidR="00784CEB" w:rsidRPr="00127D64" w:rsidRDefault="00784CEB" w:rsidP="005A0412">
      <w:pPr>
        <w:pStyle w:val="ac"/>
        <w:jc w:val="center"/>
        <w:rPr>
          <w:rFonts w:ascii="Times New Roman" w:eastAsia="Batang" w:hAnsi="Times New Roman" w:cs="Times New Roman"/>
          <w:b/>
          <w:i/>
          <w:color w:val="632423" w:themeColor="accent2" w:themeShade="80"/>
        </w:rPr>
      </w:pPr>
    </w:p>
    <w:p w:rsidR="00DC31B4" w:rsidRPr="00127D64" w:rsidRDefault="00734D54" w:rsidP="009758F9">
      <w:pPr>
        <w:pStyle w:val="ac"/>
        <w:jc w:val="center"/>
        <w:rPr>
          <w:rFonts w:ascii="Times New Roman" w:eastAsia="Batang" w:hAnsi="Times New Roman" w:cs="Times New Roman"/>
          <w:b/>
          <w:color w:val="632423" w:themeColor="accent2" w:themeShade="80"/>
        </w:rPr>
      </w:pPr>
      <w:r w:rsidRPr="00127D64">
        <w:rPr>
          <w:rFonts w:ascii="Times New Roman" w:eastAsia="Batang" w:hAnsi="Times New Roman" w:cs="Times New Roman"/>
          <w:b/>
          <w:i/>
          <w:color w:val="632423" w:themeColor="accent2" w:themeShade="80"/>
          <w:sz w:val="24"/>
          <w:szCs w:val="24"/>
        </w:rPr>
        <w:t>«</w:t>
      </w:r>
      <w:r w:rsidR="009758F9">
        <w:rPr>
          <w:rFonts w:ascii="Times New Roman" w:eastAsia="Batang" w:hAnsi="Times New Roman" w:cs="Times New Roman"/>
          <w:b/>
          <w:i/>
          <w:color w:val="632423" w:themeColor="accent2" w:themeShade="80"/>
          <w:sz w:val="24"/>
          <w:szCs w:val="24"/>
        </w:rPr>
        <w:t>Слава тебе, победитель - солдат</w:t>
      </w:r>
      <w:r w:rsidR="00A42130" w:rsidRPr="00127D64">
        <w:rPr>
          <w:rFonts w:ascii="Times New Roman" w:eastAsia="Batang" w:hAnsi="Times New Roman" w:cs="Times New Roman"/>
          <w:b/>
          <w:i/>
          <w:color w:val="632423" w:themeColor="accent2" w:themeShade="80"/>
          <w:sz w:val="24"/>
          <w:szCs w:val="24"/>
        </w:rPr>
        <w:t>»</w:t>
      </w:r>
      <w:r w:rsidR="0092150A" w:rsidRPr="00127D64">
        <w:rPr>
          <w:rFonts w:ascii="Times New Roman" w:eastAsia="Batang" w:hAnsi="Times New Roman" w:cs="Times New Roman"/>
          <w:b/>
          <w:color w:val="632423" w:themeColor="accent2" w:themeShade="80"/>
        </w:rPr>
        <w:t xml:space="preserve">  </w:t>
      </w:r>
    </w:p>
    <w:p w:rsidR="005F0A77" w:rsidRDefault="005F0A77" w:rsidP="00DC31B4">
      <w:pPr>
        <w:pStyle w:val="ac"/>
        <w:jc w:val="right"/>
        <w:rPr>
          <w:rFonts w:ascii="Times New Roman" w:eastAsia="Batang" w:hAnsi="Times New Roman" w:cs="Times New Roman"/>
          <w:b/>
          <w:color w:val="632423" w:themeColor="accent2" w:themeShade="80"/>
        </w:rPr>
      </w:pPr>
      <w:r>
        <w:rPr>
          <w:rFonts w:ascii="Times New Roman" w:eastAsia="Batang" w:hAnsi="Times New Roman" w:cs="Times New Roman"/>
          <w:b/>
          <w:noProof/>
          <w:color w:val="632423" w:themeColor="accent2" w:themeShade="80"/>
        </w:rPr>
        <w:drawing>
          <wp:inline distT="0" distB="0" distL="0" distR="0">
            <wp:extent cx="2783840" cy="1729189"/>
            <wp:effectExtent l="19050" t="0" r="0" b="0"/>
            <wp:docPr id="1" name="Рисунок 1" descr="C:\Users\Света\Desktop\Карауш\Фотоотчет\325120_7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арауш\Фотоотчет\325120_76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2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EB" w:rsidRPr="00127D64" w:rsidRDefault="0092150A" w:rsidP="00DC31B4">
      <w:pPr>
        <w:pStyle w:val="ac"/>
        <w:jc w:val="right"/>
        <w:rPr>
          <w:rFonts w:ascii="Times New Roman" w:eastAsia="Batang" w:hAnsi="Times New Roman" w:cs="Times New Roman"/>
          <w:b/>
          <w:color w:val="632423" w:themeColor="accent2" w:themeShade="80"/>
        </w:rPr>
      </w:pPr>
      <w:r w:rsidRPr="00127D64">
        <w:rPr>
          <w:rFonts w:ascii="Times New Roman" w:eastAsia="Batang" w:hAnsi="Times New Roman" w:cs="Times New Roman"/>
          <w:b/>
          <w:color w:val="632423" w:themeColor="accent2" w:themeShade="80"/>
        </w:rPr>
        <w:t xml:space="preserve"> </w:t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58F9" w:rsidRPr="000506ED">
        <w:rPr>
          <w:rFonts w:ascii="Times New Roman" w:hAnsi="Times New Roman" w:cs="Times New Roman"/>
        </w:rPr>
        <w:t>День воинской славы — День разгрома советскими войсками немецко-фашистских вой</w:t>
      </w:r>
      <w:proofErr w:type="gramStart"/>
      <w:r w:rsidR="009758F9" w:rsidRPr="000506ED">
        <w:rPr>
          <w:rFonts w:ascii="Times New Roman" w:hAnsi="Times New Roman" w:cs="Times New Roman"/>
        </w:rPr>
        <w:t>ск в Ст</w:t>
      </w:r>
      <w:proofErr w:type="gramEnd"/>
      <w:r w:rsidR="009758F9" w:rsidRPr="000506ED">
        <w:rPr>
          <w:rFonts w:ascii="Times New Roman" w:hAnsi="Times New Roman" w:cs="Times New Roman"/>
        </w:rPr>
        <w:t xml:space="preserve">алинградской битве (1943 год) — отмечается в России ежегодно 2 февраля. Он установлен Федеральным законом № 32-ФЗ от 13 марта 1995 года «О днях воинской славы (победных днях) России». </w:t>
      </w:r>
      <w:r w:rsidR="009758F9" w:rsidRPr="000506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0506ED">
        <w:rPr>
          <w:rFonts w:ascii="Times New Roman" w:hAnsi="Times New Roman" w:cs="Times New Roman"/>
        </w:rPr>
        <w:t xml:space="preserve">Сталинградская битва — одна из крупнейших в Великой Отечественной войне 1941-1945 годов. </w:t>
      </w:r>
      <w:proofErr w:type="gramStart"/>
      <w:r w:rsidRPr="000506ED">
        <w:rPr>
          <w:rFonts w:ascii="Times New Roman" w:hAnsi="Times New Roman" w:cs="Times New Roman"/>
        </w:rPr>
        <w:t>По характеру боевых действий Сталинградская битва делится на </w:t>
      </w:r>
      <w:r w:rsidR="00FB6781">
        <w:rPr>
          <w:rFonts w:ascii="Times New Roman" w:hAnsi="Times New Roman" w:cs="Times New Roman"/>
        </w:rPr>
        <w:t xml:space="preserve"> </w:t>
      </w:r>
      <w:r w:rsidRPr="000506ED">
        <w:rPr>
          <w:rFonts w:ascii="Times New Roman" w:hAnsi="Times New Roman" w:cs="Times New Roman"/>
        </w:rPr>
        <w:t>два периода: оборонительный, продолжавшийся с</w:t>
      </w:r>
      <w:r>
        <w:rPr>
          <w:rFonts w:ascii="Times New Roman" w:hAnsi="Times New Roman" w:cs="Times New Roman"/>
        </w:rPr>
        <w:t> 17 июля по 18 ноября 1942 года,</w:t>
      </w:r>
      <w:r w:rsidRPr="000506ED">
        <w:rPr>
          <w:rFonts w:ascii="Times New Roman" w:hAnsi="Times New Roman" w:cs="Times New Roman"/>
        </w:rPr>
        <w:t xml:space="preserve"> целью которого была оборона города Сталинграда (с 1961 года — Волгоград), и наступательный, начавшийся 19 ноября 1942 года и завершившийся 2 февраля 1943 года разгромом действовавшей на сталинградском направлении группировки немецко-фашистских войск.</w:t>
      </w:r>
      <w:proofErr w:type="gramEnd"/>
    </w:p>
    <w:p w:rsidR="000506ED" w:rsidRPr="000506ED" w:rsidRDefault="00FB6781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06ED" w:rsidRPr="000506ED">
        <w:rPr>
          <w:rFonts w:ascii="Times New Roman" w:hAnsi="Times New Roman" w:cs="Times New Roman"/>
        </w:rPr>
        <w:t xml:space="preserve">Немецко-фашистское командование планировало летом 1942 года разгромить советские войска на юге страны, овладеть нефтяными районами Кавказа, богатыми сельскохозяйственными районами Дона </w:t>
      </w:r>
      <w:r w:rsidR="000506ED" w:rsidRPr="000506ED">
        <w:rPr>
          <w:rFonts w:ascii="Times New Roman" w:hAnsi="Times New Roman" w:cs="Times New Roman"/>
        </w:rPr>
        <w:lastRenderedPageBreak/>
        <w:t>и Кубани, нарушить коммуникации, связывающие центр страны с Кавказом, и создать условия для окончания войны в свою пользу. Выполнение этой задачи возлагалось на группы армий "А" и "Б".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>Для наступления на сталинградском направлении из состава немецкой группы армий "Б" была выделена 6-я армия под командованием генерал-полковника Фридриха Паулюса и 4-я танковая армия. К 17 июля 6-я немецкая армия имела в своем составе около 270 тысяч человек, 3 тысячи орудий и минометов, около 500 танков. Их поддерживал 4-й воздушный флот (до 1200 боевых самолетов). Немецко-фашистским войскам противостоял Сталинградский фронт, имевший 160 тысяч человек, 2,2 тысячи орудий и минометов, около 400 танков.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>Его поддерживали 454 самолета 8-й воздушной армии, 150-200 бомбардировщиков авиации дальнего действия. Основные усилия Сталинградского фронта были сосредоточены в большой излучине Дона, где заняли оборону 62-я и 64-я армии, чтобы не допустить форсирования противником реки и прорыва его кратчайшим путем к Сталинграду.</w:t>
      </w:r>
    </w:p>
    <w:p w:rsidR="000506ED" w:rsidRPr="000506ED" w:rsidRDefault="0011612E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>Противник пытался в большой излучине Дона окружить советские войска, выйти в район города Калача и с запада прорваться к Сталинграду.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>Но ему не удалось осуществить это.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>К 10 августа советские войска отошли на левый берег Дона и заняли оборону на внешнем обводе Сталинграда, где 17 августа временно остановили противника. Однако 23 августа немецкие войска прорвались к Волге севернее Сталинграда.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06ED" w:rsidRPr="000506ED">
        <w:rPr>
          <w:rFonts w:ascii="Times New Roman" w:hAnsi="Times New Roman" w:cs="Times New Roman"/>
        </w:rPr>
        <w:t xml:space="preserve">С 12 сентября противник вплотную подошел к городу, оборона которого была возложена на 62-ю и 64-ю армии. </w:t>
      </w:r>
      <w:r w:rsidR="000506ED" w:rsidRPr="000506ED">
        <w:rPr>
          <w:rFonts w:ascii="Times New Roman" w:hAnsi="Times New Roman" w:cs="Times New Roman"/>
        </w:rPr>
        <w:lastRenderedPageBreak/>
        <w:t xml:space="preserve">Развернулись ожесточенные уличные бои. 15 октября противник прорвался в район Сталинградского тракторного завода. </w:t>
      </w:r>
      <w:r w:rsidR="004C1F88">
        <w:rPr>
          <w:rFonts w:ascii="Times New Roman" w:hAnsi="Times New Roman" w:cs="Times New Roman"/>
        </w:rPr>
        <w:t xml:space="preserve">            </w:t>
      </w:r>
      <w:r w:rsidR="000506ED" w:rsidRPr="000506ED">
        <w:rPr>
          <w:rFonts w:ascii="Times New Roman" w:hAnsi="Times New Roman" w:cs="Times New Roman"/>
        </w:rPr>
        <w:t>11 ноября немецкие войска предприняли последнюю попытку овладеть городом. Им удалось пробиться к Волге южнее завода "Баррикады", но большего достичь они не смогли.</w:t>
      </w:r>
      <w:r w:rsidR="0011612E">
        <w:rPr>
          <w:rFonts w:ascii="Times New Roman" w:hAnsi="Times New Roman" w:cs="Times New Roman"/>
        </w:rPr>
        <w:t xml:space="preserve"> </w:t>
      </w:r>
      <w:r w:rsidR="000506ED" w:rsidRPr="000506ED">
        <w:rPr>
          <w:rFonts w:ascii="Times New Roman" w:hAnsi="Times New Roman" w:cs="Times New Roman"/>
        </w:rPr>
        <w:t>План противника захватить Сталинград провалился.</w:t>
      </w:r>
    </w:p>
    <w:p w:rsidR="000506ED" w:rsidRPr="000506ED" w:rsidRDefault="0011612E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06ED" w:rsidRPr="000506ED">
        <w:rPr>
          <w:rFonts w:ascii="Times New Roman" w:hAnsi="Times New Roman" w:cs="Times New Roman"/>
        </w:rPr>
        <w:t>Еще в ходе оборонительного сражения советское командование стало сосредоточивать силы для</w:t>
      </w:r>
      <w:r>
        <w:rPr>
          <w:rFonts w:ascii="Times New Roman" w:hAnsi="Times New Roman" w:cs="Times New Roman"/>
        </w:rPr>
        <w:t xml:space="preserve"> </w:t>
      </w:r>
      <w:r w:rsidR="000506ED" w:rsidRPr="000506ED">
        <w:rPr>
          <w:rFonts w:ascii="Times New Roman" w:hAnsi="Times New Roman" w:cs="Times New Roman"/>
        </w:rPr>
        <w:t> перехода в контрнаступление, подготовка к которому завершилась в середине ноября. К началу наступательной операции советские войска имели 1,11 миллиона человек, 15 тысяч орудий и минометов, около 1,5 тысячи танков и самоходных артиллерийских установок, свыше 1,3 тысячи боевых самолетов.</w:t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 xml:space="preserve">Противостоявший им противник имел 1,01 миллиона человек, 10,2 тысячи орудий и минометов, 675 танков и штурмовых орудий, 1216 боевых самолетов. </w:t>
      </w:r>
      <w:proofErr w:type="gramStart"/>
      <w:r w:rsidRPr="000506ED">
        <w:rPr>
          <w:rFonts w:ascii="Times New Roman" w:hAnsi="Times New Roman" w:cs="Times New Roman"/>
        </w:rPr>
        <w:t>В результате массирования сил и средств на направлениях главных ударов фронтов было создано значительное превосходство советских войск над </w:t>
      </w:r>
      <w:r w:rsidR="0011612E">
        <w:rPr>
          <w:rFonts w:ascii="Times New Roman" w:hAnsi="Times New Roman" w:cs="Times New Roman"/>
        </w:rPr>
        <w:t xml:space="preserve"> </w:t>
      </w:r>
      <w:r w:rsidRPr="000506ED">
        <w:rPr>
          <w:rFonts w:ascii="Times New Roman" w:hAnsi="Times New Roman" w:cs="Times New Roman"/>
        </w:rPr>
        <w:t>противником: на Юго-Западном и Сталинградском фронтах в людях — в 2-2,5 раза, артиллерии и танках — в 4-5 и более раз.</w:t>
      </w:r>
      <w:proofErr w:type="gramEnd"/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>Наступление Юго-Западного фронта и 65-й армии Донского фронта началось 19 ноября 1942 года после 80-минутной артиллерийской подготовки. К исходу дня на двух участках была прорвана оборона 3-й румынской армии. Сталинградский фронт начал наступление 20 ноября.</w:t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 xml:space="preserve">Нанеся удары по флангам главной группировки противника, войска Юго-Западного и Сталинградского фронтов 23 ноября 1942 года замкнули кольцо ее окружения. В окружение попали 22 дивизии </w:t>
      </w:r>
      <w:r w:rsidRPr="000506ED">
        <w:rPr>
          <w:rFonts w:ascii="Times New Roman" w:hAnsi="Times New Roman" w:cs="Times New Roman"/>
        </w:rPr>
        <w:lastRenderedPageBreak/>
        <w:t>и более 160 отдельных частей 6-й армии и частично 4-й танковой армии противника.</w:t>
      </w:r>
    </w:p>
    <w:p w:rsidR="00064275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 xml:space="preserve">12 декабря немецкое командование предприняло попытку деблокировать окруженные войска ударом из района поселка Котельниково (ныне город Котельниково), но цели не достигло. С 16 декабря развернулось наступление советских войск на Среднем Дону, которое вынудило немецкое командование окончательно отказаться от деблокирования окруженной группировки. К концу декабря 1942 года враг был разгромлен перед внешним фронтом окружения, его остатки были отброшены на 150-200 километров. </w:t>
      </w:r>
    </w:p>
    <w:p w:rsidR="00064275" w:rsidRDefault="00064275" w:rsidP="00064275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4236" cy="1807535"/>
            <wp:effectExtent l="19050" t="0" r="7014" b="0"/>
            <wp:docPr id="2" name="Рисунок 2" descr="C:\Users\Света\Desktop\Карауш\Фотоотчет\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Карауш\Фотоотчет\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16" cy="181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>Это создало благоприятные условия для </w:t>
      </w:r>
      <w:r w:rsidR="0011612E">
        <w:rPr>
          <w:rFonts w:ascii="Times New Roman" w:hAnsi="Times New Roman" w:cs="Times New Roman"/>
        </w:rPr>
        <w:t xml:space="preserve"> </w:t>
      </w:r>
      <w:proofErr w:type="gramStart"/>
      <w:r w:rsidRPr="000506ED">
        <w:rPr>
          <w:rFonts w:ascii="Times New Roman" w:hAnsi="Times New Roman" w:cs="Times New Roman"/>
        </w:rPr>
        <w:t>ликвидации</w:t>
      </w:r>
      <w:proofErr w:type="gramEnd"/>
      <w:r w:rsidRPr="000506ED">
        <w:rPr>
          <w:rFonts w:ascii="Times New Roman" w:hAnsi="Times New Roman" w:cs="Times New Roman"/>
        </w:rPr>
        <w:t xml:space="preserve"> окруженной под Сталинградом группировки.</w:t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 xml:space="preserve">Для разгрома окруженных войск Донским фронтом под командованием генерал-лейтенанта Константина Рокоссовского была проведена операция под кодовым названием "Кольцо". По плану предусматривалось последовательное уничтожение противника: вначале в западной, затем в южной части кольца окружения, а в последующем — расчленение оставшейся группировки на две части ударом с запада на восток и ликвидацию каждой из них. Операция началась 10 января 1943 года. 26 января 21-я армия соединилась в районе Мамаева кургана </w:t>
      </w:r>
      <w:r w:rsidRPr="000506ED">
        <w:rPr>
          <w:rFonts w:ascii="Times New Roman" w:hAnsi="Times New Roman" w:cs="Times New Roman"/>
        </w:rPr>
        <w:lastRenderedPageBreak/>
        <w:t>с 62-й армией. Вражеская группировка была рассечена на две части. 31 января прекратила сопротивление южная группировка войск во главе с </w:t>
      </w:r>
      <w:proofErr w:type="spellStart"/>
      <w:proofErr w:type="gramStart"/>
      <w:r w:rsidRPr="000506ED">
        <w:rPr>
          <w:rFonts w:ascii="Times New Roman" w:hAnsi="Times New Roman" w:cs="Times New Roman"/>
        </w:rPr>
        <w:t>генерал-фельдмаршалом</w:t>
      </w:r>
      <w:proofErr w:type="spellEnd"/>
      <w:proofErr w:type="gramEnd"/>
      <w:r w:rsidRPr="000506ED">
        <w:rPr>
          <w:rFonts w:ascii="Times New Roman" w:hAnsi="Times New Roman" w:cs="Times New Roman"/>
        </w:rPr>
        <w:t xml:space="preserve"> Фридрихом Паулюсом, а 2 февраля 1943 года — северная, что являлось завершением уничтожения окруженного противника. С 10 января по 2 февраля 1943 года было взято в плен свыше 91 тысячи человек, около 140 тысяч было уничтожено в ходе наступления.</w:t>
      </w:r>
    </w:p>
    <w:p w:rsidR="000506ED" w:rsidRPr="000506ED" w:rsidRDefault="000506ED" w:rsidP="000506ED">
      <w:pPr>
        <w:pStyle w:val="ac"/>
        <w:jc w:val="both"/>
        <w:rPr>
          <w:rFonts w:ascii="Times New Roman" w:hAnsi="Times New Roman" w:cs="Times New Roman"/>
        </w:rPr>
      </w:pPr>
      <w:r w:rsidRPr="000506ED">
        <w:rPr>
          <w:rFonts w:ascii="Times New Roman" w:hAnsi="Times New Roman" w:cs="Times New Roman"/>
        </w:rPr>
        <w:t>В ходе Сталинградской наступательной операции были разгромлены немецкие 6-я армия и 4-я танковая армия, 3-я и 4-я румынские армии, 8-я итальянская армия. Общие потери противника составили около 1,5 миллиона человек. В Германии впервые за годы войны был объявлен национальный траур.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 xml:space="preserve">Победа под Сталинградом явилась результатом несгибаемой стойкости, мужества и массового героизма советских войск. За боевые отличия, проявленные в ходе Сталинградской битвы, 44 соединениям и частям были присвоены почетные наименования, 55 — награждены орденами, 183 — преобразованы </w:t>
      </w:r>
      <w:r w:rsidR="0011612E">
        <w:rPr>
          <w:rFonts w:ascii="Times New Roman" w:hAnsi="Times New Roman" w:cs="Times New Roman"/>
        </w:rPr>
        <w:t xml:space="preserve"> </w:t>
      </w:r>
      <w:proofErr w:type="gramStart"/>
      <w:r w:rsidR="000506ED" w:rsidRPr="000506ED">
        <w:rPr>
          <w:rFonts w:ascii="Times New Roman" w:hAnsi="Times New Roman" w:cs="Times New Roman"/>
        </w:rPr>
        <w:t>в</w:t>
      </w:r>
      <w:proofErr w:type="gramEnd"/>
      <w:r w:rsidR="000506ED" w:rsidRPr="000506ED">
        <w:rPr>
          <w:rFonts w:ascii="Times New Roman" w:hAnsi="Times New Roman" w:cs="Times New Roman"/>
        </w:rPr>
        <w:t> </w:t>
      </w:r>
      <w:r w:rsidR="0011612E">
        <w:rPr>
          <w:rFonts w:ascii="Times New Roman" w:hAnsi="Times New Roman" w:cs="Times New Roman"/>
        </w:rPr>
        <w:t xml:space="preserve"> </w:t>
      </w:r>
      <w:r w:rsidR="000506ED" w:rsidRPr="000506ED">
        <w:rPr>
          <w:rFonts w:ascii="Times New Roman" w:hAnsi="Times New Roman" w:cs="Times New Roman"/>
        </w:rPr>
        <w:t>гвардейские.</w:t>
      </w:r>
    </w:p>
    <w:p w:rsidR="000506ED" w:rsidRPr="000506ED" w:rsidRDefault="00741250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06ED" w:rsidRPr="000506ED">
        <w:rPr>
          <w:rFonts w:ascii="Times New Roman" w:hAnsi="Times New Roman" w:cs="Times New Roman"/>
        </w:rPr>
        <w:t>Десятки тысяч солдат и офицеров были удостоены правительственных наград. 112 наиболее отличившихся воинов стали Героями Советского Союза.</w:t>
      </w:r>
    </w:p>
    <w:p w:rsidR="000506ED" w:rsidRPr="000506ED" w:rsidRDefault="00962EF5" w:rsidP="000506ED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06ED" w:rsidRPr="000506ED">
        <w:rPr>
          <w:rFonts w:ascii="Times New Roman" w:hAnsi="Times New Roman" w:cs="Times New Roman"/>
        </w:rPr>
        <w:t xml:space="preserve">1 мая 1945 года приказом Верховного главнокомандующего Сталинграду было присвоено почетное звание города-героя. </w:t>
      </w:r>
      <w:r w:rsidR="0011612E">
        <w:rPr>
          <w:rFonts w:ascii="Times New Roman" w:hAnsi="Times New Roman" w:cs="Times New Roman"/>
        </w:rPr>
        <w:t xml:space="preserve">       </w:t>
      </w:r>
      <w:r w:rsidR="000506ED" w:rsidRPr="000506ED">
        <w:rPr>
          <w:rFonts w:ascii="Times New Roman" w:hAnsi="Times New Roman" w:cs="Times New Roman"/>
        </w:rPr>
        <w:t>8 мая 1965 года в ознаменование 20-летия победы советского народа в Великой Отечественной войне город-герой был награжден орденом Ленина и медалью "Золотая Звезда".</w:t>
      </w:r>
    </w:p>
    <w:p w:rsidR="009758F9" w:rsidRPr="000506ED" w:rsidRDefault="009758F9" w:rsidP="000506ED">
      <w:pPr>
        <w:pStyle w:val="ac"/>
        <w:jc w:val="both"/>
        <w:rPr>
          <w:rFonts w:ascii="Times New Roman" w:hAnsi="Times New Roman" w:cs="Times New Roman"/>
        </w:rPr>
      </w:pPr>
    </w:p>
    <w:sectPr w:rsidR="009758F9" w:rsidRPr="000506ED" w:rsidSect="0092150A">
      <w:pgSz w:w="16838" w:h="11906" w:orient="landscape"/>
      <w:pgMar w:top="567" w:right="1134" w:bottom="567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1F" w:rsidRDefault="0059421F" w:rsidP="003C6D5E">
      <w:pPr>
        <w:spacing w:after="0" w:line="240" w:lineRule="auto"/>
      </w:pPr>
      <w:r>
        <w:separator/>
      </w:r>
    </w:p>
  </w:endnote>
  <w:endnote w:type="continuationSeparator" w:id="0">
    <w:p w:rsidR="0059421F" w:rsidRDefault="0059421F" w:rsidP="003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1F" w:rsidRDefault="0059421F" w:rsidP="003C6D5E">
      <w:pPr>
        <w:spacing w:after="0" w:line="240" w:lineRule="auto"/>
      </w:pPr>
      <w:r>
        <w:separator/>
      </w:r>
    </w:p>
  </w:footnote>
  <w:footnote w:type="continuationSeparator" w:id="0">
    <w:p w:rsidR="0059421F" w:rsidRDefault="0059421F" w:rsidP="003C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E20"/>
    <w:multiLevelType w:val="multilevel"/>
    <w:tmpl w:val="26A4EF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8F525F6"/>
    <w:multiLevelType w:val="multilevel"/>
    <w:tmpl w:val="EEFC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57B7C"/>
    <w:multiLevelType w:val="multilevel"/>
    <w:tmpl w:val="40E0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A19B7"/>
    <w:multiLevelType w:val="multilevel"/>
    <w:tmpl w:val="54F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15194"/>
    <w:multiLevelType w:val="multilevel"/>
    <w:tmpl w:val="E15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C06E0"/>
    <w:multiLevelType w:val="multilevel"/>
    <w:tmpl w:val="EF9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907AD"/>
    <w:multiLevelType w:val="multilevel"/>
    <w:tmpl w:val="2CF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623BF"/>
    <w:multiLevelType w:val="multilevel"/>
    <w:tmpl w:val="3D6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BE3"/>
    <w:rsid w:val="00017EE7"/>
    <w:rsid w:val="00021651"/>
    <w:rsid w:val="000506ED"/>
    <w:rsid w:val="00056A7A"/>
    <w:rsid w:val="00064275"/>
    <w:rsid w:val="00066C50"/>
    <w:rsid w:val="000800AE"/>
    <w:rsid w:val="000A2191"/>
    <w:rsid w:val="000A75F7"/>
    <w:rsid w:val="000B39B5"/>
    <w:rsid w:val="000D0DB8"/>
    <w:rsid w:val="001013C4"/>
    <w:rsid w:val="0011612E"/>
    <w:rsid w:val="00126F0A"/>
    <w:rsid w:val="00127D64"/>
    <w:rsid w:val="0014508C"/>
    <w:rsid w:val="00165CCB"/>
    <w:rsid w:val="00166D76"/>
    <w:rsid w:val="0016725D"/>
    <w:rsid w:val="0018601D"/>
    <w:rsid w:val="001B5032"/>
    <w:rsid w:val="001C0F90"/>
    <w:rsid w:val="001D18A2"/>
    <w:rsid w:val="001D5D5A"/>
    <w:rsid w:val="001F13A2"/>
    <w:rsid w:val="001F479E"/>
    <w:rsid w:val="00224573"/>
    <w:rsid w:val="0023438E"/>
    <w:rsid w:val="002850CB"/>
    <w:rsid w:val="002854DE"/>
    <w:rsid w:val="00302765"/>
    <w:rsid w:val="00307CE5"/>
    <w:rsid w:val="003105E0"/>
    <w:rsid w:val="00313B65"/>
    <w:rsid w:val="003367F8"/>
    <w:rsid w:val="0034644D"/>
    <w:rsid w:val="00355C89"/>
    <w:rsid w:val="00376EAA"/>
    <w:rsid w:val="00394334"/>
    <w:rsid w:val="003B4BB8"/>
    <w:rsid w:val="003C6D5E"/>
    <w:rsid w:val="003E7023"/>
    <w:rsid w:val="003E7527"/>
    <w:rsid w:val="00406EC1"/>
    <w:rsid w:val="004318DD"/>
    <w:rsid w:val="0046379D"/>
    <w:rsid w:val="004815A0"/>
    <w:rsid w:val="00481AD0"/>
    <w:rsid w:val="004C1F88"/>
    <w:rsid w:val="00513FA5"/>
    <w:rsid w:val="00520140"/>
    <w:rsid w:val="0052386F"/>
    <w:rsid w:val="00530D54"/>
    <w:rsid w:val="005408CD"/>
    <w:rsid w:val="00575218"/>
    <w:rsid w:val="00582CDC"/>
    <w:rsid w:val="00584E2B"/>
    <w:rsid w:val="0059421F"/>
    <w:rsid w:val="00595BC8"/>
    <w:rsid w:val="005A0412"/>
    <w:rsid w:val="005A718D"/>
    <w:rsid w:val="005A74F9"/>
    <w:rsid w:val="005A769E"/>
    <w:rsid w:val="005C7560"/>
    <w:rsid w:val="005D65B5"/>
    <w:rsid w:val="005E709A"/>
    <w:rsid w:val="005F0A77"/>
    <w:rsid w:val="005F3B03"/>
    <w:rsid w:val="006167AE"/>
    <w:rsid w:val="0065782B"/>
    <w:rsid w:val="0067571D"/>
    <w:rsid w:val="00697975"/>
    <w:rsid w:val="006A370A"/>
    <w:rsid w:val="006D303B"/>
    <w:rsid w:val="006E3DB1"/>
    <w:rsid w:val="006F76CE"/>
    <w:rsid w:val="00734D54"/>
    <w:rsid w:val="00741250"/>
    <w:rsid w:val="00750F11"/>
    <w:rsid w:val="00784CEB"/>
    <w:rsid w:val="007900BC"/>
    <w:rsid w:val="007A7B13"/>
    <w:rsid w:val="007D38DB"/>
    <w:rsid w:val="007D47FF"/>
    <w:rsid w:val="00830BE4"/>
    <w:rsid w:val="008339AF"/>
    <w:rsid w:val="0084588A"/>
    <w:rsid w:val="008519EA"/>
    <w:rsid w:val="00866AF5"/>
    <w:rsid w:val="008917F5"/>
    <w:rsid w:val="008B53CC"/>
    <w:rsid w:val="008D7DDF"/>
    <w:rsid w:val="008E1242"/>
    <w:rsid w:val="008F03DC"/>
    <w:rsid w:val="00914C2F"/>
    <w:rsid w:val="00917D6B"/>
    <w:rsid w:val="00920029"/>
    <w:rsid w:val="0092150A"/>
    <w:rsid w:val="009236B2"/>
    <w:rsid w:val="00942A87"/>
    <w:rsid w:val="009570B2"/>
    <w:rsid w:val="00962EF5"/>
    <w:rsid w:val="009758F9"/>
    <w:rsid w:val="00993E99"/>
    <w:rsid w:val="009A6137"/>
    <w:rsid w:val="009A79A9"/>
    <w:rsid w:val="009C2B63"/>
    <w:rsid w:val="009C5E4C"/>
    <w:rsid w:val="009E2B04"/>
    <w:rsid w:val="009E6C48"/>
    <w:rsid w:val="009F083B"/>
    <w:rsid w:val="009F4709"/>
    <w:rsid w:val="009F7809"/>
    <w:rsid w:val="00A00B20"/>
    <w:rsid w:val="00A02F6B"/>
    <w:rsid w:val="00A0669F"/>
    <w:rsid w:val="00A2121B"/>
    <w:rsid w:val="00A21A82"/>
    <w:rsid w:val="00A301F0"/>
    <w:rsid w:val="00A42130"/>
    <w:rsid w:val="00A4641C"/>
    <w:rsid w:val="00A6577A"/>
    <w:rsid w:val="00A7243A"/>
    <w:rsid w:val="00A8567A"/>
    <w:rsid w:val="00AA4BB9"/>
    <w:rsid w:val="00AA4DB1"/>
    <w:rsid w:val="00AA54DD"/>
    <w:rsid w:val="00AB1F19"/>
    <w:rsid w:val="00AC4A18"/>
    <w:rsid w:val="00AD5BC8"/>
    <w:rsid w:val="00AE79A5"/>
    <w:rsid w:val="00B30332"/>
    <w:rsid w:val="00B52605"/>
    <w:rsid w:val="00B52CD0"/>
    <w:rsid w:val="00B60BCE"/>
    <w:rsid w:val="00B7323E"/>
    <w:rsid w:val="00B76482"/>
    <w:rsid w:val="00BD0E1C"/>
    <w:rsid w:val="00BF3A0B"/>
    <w:rsid w:val="00BF6B0D"/>
    <w:rsid w:val="00C04791"/>
    <w:rsid w:val="00C13819"/>
    <w:rsid w:val="00C32C6C"/>
    <w:rsid w:val="00C33876"/>
    <w:rsid w:val="00C70041"/>
    <w:rsid w:val="00C87850"/>
    <w:rsid w:val="00CB22EF"/>
    <w:rsid w:val="00CB60A2"/>
    <w:rsid w:val="00CF6CD8"/>
    <w:rsid w:val="00D00F79"/>
    <w:rsid w:val="00D27F97"/>
    <w:rsid w:val="00D6242D"/>
    <w:rsid w:val="00D63920"/>
    <w:rsid w:val="00D711D0"/>
    <w:rsid w:val="00D91FE3"/>
    <w:rsid w:val="00D94FFD"/>
    <w:rsid w:val="00DC31B4"/>
    <w:rsid w:val="00DD16E5"/>
    <w:rsid w:val="00DF6BD2"/>
    <w:rsid w:val="00E06821"/>
    <w:rsid w:val="00E10E2D"/>
    <w:rsid w:val="00E11C58"/>
    <w:rsid w:val="00E4458A"/>
    <w:rsid w:val="00E5490E"/>
    <w:rsid w:val="00E65EEC"/>
    <w:rsid w:val="00E77FCA"/>
    <w:rsid w:val="00E9431D"/>
    <w:rsid w:val="00EA6874"/>
    <w:rsid w:val="00ED363F"/>
    <w:rsid w:val="00EE0C42"/>
    <w:rsid w:val="00EE54E2"/>
    <w:rsid w:val="00EF46F1"/>
    <w:rsid w:val="00F02C2C"/>
    <w:rsid w:val="00F12D1E"/>
    <w:rsid w:val="00F22FAA"/>
    <w:rsid w:val="00F546F4"/>
    <w:rsid w:val="00F63C7F"/>
    <w:rsid w:val="00F90BE3"/>
    <w:rsid w:val="00FB6781"/>
    <w:rsid w:val="00FC1352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54"/>
  </w:style>
  <w:style w:type="paragraph" w:styleId="1">
    <w:name w:val="heading 1"/>
    <w:basedOn w:val="a"/>
    <w:next w:val="a"/>
    <w:link w:val="10"/>
    <w:uiPriority w:val="9"/>
    <w:qFormat/>
    <w:rsid w:val="00AA4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4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9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E5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4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3C6D5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6D5E"/>
  </w:style>
  <w:style w:type="paragraph" w:styleId="aa">
    <w:name w:val="footer"/>
    <w:basedOn w:val="a"/>
    <w:link w:val="ab"/>
    <w:uiPriority w:val="99"/>
    <w:semiHidden/>
    <w:unhideWhenUsed/>
    <w:rsid w:val="003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6D5E"/>
  </w:style>
  <w:style w:type="paragraph" w:styleId="ac">
    <w:name w:val="No Spacing"/>
    <w:link w:val="ad"/>
    <w:uiPriority w:val="1"/>
    <w:qFormat/>
    <w:rsid w:val="00993E9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367F8"/>
  </w:style>
  <w:style w:type="character" w:styleId="ae">
    <w:name w:val="Emphasis"/>
    <w:basedOn w:val="a0"/>
    <w:uiPriority w:val="20"/>
    <w:qFormat/>
    <w:rsid w:val="001D5D5A"/>
    <w:rPr>
      <w:i/>
      <w:iCs/>
    </w:rPr>
  </w:style>
  <w:style w:type="character" w:customStyle="1" w:styleId="mw-headline">
    <w:name w:val="mw-headline"/>
    <w:basedOn w:val="a0"/>
    <w:rsid w:val="0078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8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3024-C410-448A-B455-1477895A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Света</cp:lastModifiedBy>
  <cp:revision>110</cp:revision>
  <cp:lastPrinted>2020-02-13T07:01:00Z</cp:lastPrinted>
  <dcterms:created xsi:type="dcterms:W3CDTF">2019-05-20T11:25:00Z</dcterms:created>
  <dcterms:modified xsi:type="dcterms:W3CDTF">2020-02-13T07:02:00Z</dcterms:modified>
</cp:coreProperties>
</file>