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8C4B15" w:rsidRDefault="008C4B15" w:rsidP="008C4B15">
      <w:pPr>
        <w:rPr>
          <w:rFonts w:ascii="Times New Roman" w:hAnsi="Times New Roman" w:cs="Times New Roman"/>
        </w:rPr>
      </w:pPr>
      <w:r w:rsidRPr="008C4B15">
        <w:rPr>
          <w:rFonts w:ascii="Times New Roman" w:hAnsi="Times New Roman" w:cs="Times New Roman"/>
        </w:rPr>
        <w:t>Работа в кино</w:t>
      </w:r>
      <w:r>
        <w:rPr>
          <w:rFonts w:ascii="Times New Roman" w:hAnsi="Times New Roman" w:cs="Times New Roman"/>
        </w:rPr>
        <w:t>:</w:t>
      </w:r>
    </w:p>
    <w:p w:rsidR="008C4B15" w:rsidRPr="008C4B15" w:rsidRDefault="008C4B15" w:rsidP="008C4B1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C4B15">
        <w:rPr>
          <w:rFonts w:ascii="Times New Roman" w:hAnsi="Times New Roman" w:cs="Times New Roman"/>
          <w:color w:val="000000" w:themeColor="text1"/>
        </w:rPr>
        <w:t>В </w:t>
      </w:r>
      <w:hyperlink r:id="rId4" w:tooltip="1936 год" w:history="1">
        <w:r w:rsidRPr="008C4B15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1936 году</w:t>
        </w:r>
      </w:hyperlink>
      <w:r w:rsidRPr="008C4B15">
        <w:rPr>
          <w:rFonts w:ascii="Times New Roman" w:hAnsi="Times New Roman" w:cs="Times New Roman"/>
          <w:color w:val="000000" w:themeColor="text1"/>
        </w:rPr>
        <w:t> совместно с режиссёром </w:t>
      </w:r>
      <w:hyperlink r:id="rId5" w:tooltip="Герасимов, Сергей Аполлинариевич" w:history="1">
        <w:r w:rsidRPr="008C4B15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Сергеем Герасимовым</w:t>
        </w:r>
      </w:hyperlink>
      <w:r w:rsidRPr="008C4B15">
        <w:rPr>
          <w:rFonts w:ascii="Times New Roman" w:hAnsi="Times New Roman" w:cs="Times New Roman"/>
          <w:color w:val="000000" w:themeColor="text1"/>
        </w:rPr>
        <w:t> работал над сценарием кинофильма «</w:t>
      </w:r>
      <w:hyperlink r:id="rId6" w:tooltip="Семеро смелых" w:history="1">
        <w:r w:rsidRPr="008C4B15">
          <w:rPr>
            <w:rStyle w:val="a5"/>
            <w:rFonts w:ascii="Times New Roman" w:hAnsi="Times New Roman" w:cs="Times New Roman"/>
            <w:color w:val="000000" w:themeColor="text1"/>
            <w:u w:val="none"/>
          </w:rPr>
          <w:t xml:space="preserve">Семеро </w:t>
        </w:r>
        <w:proofErr w:type="gramStart"/>
        <w:r w:rsidRPr="008C4B15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смелых</w:t>
        </w:r>
        <w:proofErr w:type="gramEnd"/>
      </w:hyperlink>
      <w:r w:rsidRPr="008C4B15">
        <w:rPr>
          <w:rFonts w:ascii="Times New Roman" w:hAnsi="Times New Roman" w:cs="Times New Roman"/>
          <w:color w:val="000000" w:themeColor="text1"/>
        </w:rPr>
        <w:t>». В 1937—1938 годах писатель написал повести «Лапшин» и «Жмакин». Через много лет Юрий Герман вернулся к своим ранним повестям и объединил их в большой роман «Один год». Образы Лапшина и Жмакина сопровождали Германа всю жизнь. Они возникли вновь в сценарии к кинофильму «Верьте мне, люди» (</w:t>
      </w:r>
      <w:hyperlink r:id="rId7" w:tooltip="1964" w:history="1">
        <w:r w:rsidRPr="008C4B15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1964</w:t>
        </w:r>
      </w:hyperlink>
      <w:r w:rsidRPr="008C4B15">
        <w:rPr>
          <w:rFonts w:ascii="Times New Roman" w:hAnsi="Times New Roman" w:cs="Times New Roman"/>
          <w:color w:val="000000" w:themeColor="text1"/>
        </w:rPr>
        <w:t>). Экранизацию повести «Лапшин» её автор, режиссёр </w:t>
      </w:r>
      <w:hyperlink r:id="rId8" w:tooltip="Герман, Алексей Юрьевич" w:history="1">
        <w:r w:rsidRPr="008C4B15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Алексей Герман</w:t>
        </w:r>
      </w:hyperlink>
      <w:r w:rsidRPr="008C4B15">
        <w:rPr>
          <w:rFonts w:ascii="Times New Roman" w:hAnsi="Times New Roman" w:cs="Times New Roman"/>
          <w:color w:val="000000" w:themeColor="text1"/>
        </w:rPr>
        <w:t>, сын писателя, назвал «</w:t>
      </w:r>
      <w:hyperlink r:id="rId9" w:tooltip="Мой друг Иван Лапшин" w:history="1">
        <w:r w:rsidRPr="008C4B15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Мой друг Иван Лапшин</w:t>
        </w:r>
      </w:hyperlink>
      <w:r w:rsidRPr="008C4B15">
        <w:rPr>
          <w:rFonts w:ascii="Times New Roman" w:hAnsi="Times New Roman" w:cs="Times New Roman"/>
          <w:color w:val="000000" w:themeColor="text1"/>
        </w:rPr>
        <w:t>». В последние годы жизни Юрий Герман был членом художественного совета киностудии «</w:t>
      </w:r>
      <w:hyperlink r:id="rId10" w:tooltip="Ленфильм" w:history="1">
        <w:r w:rsidRPr="008C4B15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Ленфильм</w:t>
        </w:r>
      </w:hyperlink>
      <w:r w:rsidRPr="008C4B15">
        <w:rPr>
          <w:rFonts w:ascii="Times New Roman" w:hAnsi="Times New Roman" w:cs="Times New Roman"/>
          <w:color w:val="000000" w:themeColor="text1"/>
        </w:rPr>
        <w:t>».</w:t>
      </w:r>
    </w:p>
    <w:p w:rsidR="00303DEB" w:rsidRPr="008C4B15" w:rsidRDefault="00303DEB" w:rsidP="008C4B15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303DEB" w:rsidRDefault="00303DEB" w:rsidP="00F72425">
      <w:pPr>
        <w:spacing w:after="0"/>
        <w:jc w:val="center"/>
        <w:rPr>
          <w:rFonts w:ascii="Times New Roman" w:hAnsi="Times New Roman" w:cs="Times New Roman"/>
        </w:rPr>
      </w:pPr>
    </w:p>
    <w:p w:rsidR="009F5CCC" w:rsidRPr="009F5CCC" w:rsidRDefault="009F5CCC" w:rsidP="009F5CCC">
      <w:pPr>
        <w:spacing w:after="0"/>
        <w:jc w:val="center"/>
        <w:rPr>
          <w:rFonts w:ascii="Monotype Corsiva" w:hAnsi="Monotype Corsiva"/>
          <w:b/>
          <w:color w:val="000066"/>
          <w:sz w:val="18"/>
          <w:szCs w:val="18"/>
        </w:rPr>
      </w:pPr>
    </w:p>
    <w:p w:rsidR="009F5CCC" w:rsidRPr="009F5CCC" w:rsidRDefault="009F5CCC" w:rsidP="009F5C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9F5CC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Наш адрес:</w:t>
      </w:r>
    </w:p>
    <w:p w:rsidR="009F5CCC" w:rsidRPr="009F5CCC" w:rsidRDefault="009F5CCC" w:rsidP="009F5C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proofErr w:type="spellStart"/>
      <w:proofErr w:type="gramStart"/>
      <w:r w:rsidRPr="009F5CC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ул</w:t>
      </w:r>
      <w:proofErr w:type="spellEnd"/>
      <w:proofErr w:type="gramEnd"/>
      <w:r w:rsidRPr="009F5CC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  Энгельса, д. 21</w:t>
      </w:r>
    </w:p>
    <w:p w:rsidR="009F5CCC" w:rsidRPr="009F5CCC" w:rsidRDefault="009F5CCC" w:rsidP="009F5C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9F5CC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п. Красногвардейское</w:t>
      </w:r>
    </w:p>
    <w:p w:rsidR="009F5CCC" w:rsidRPr="009F5CCC" w:rsidRDefault="009F5CCC" w:rsidP="009F5CCC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9F5CC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телефон: 2 -48 – 34</w:t>
      </w:r>
    </w:p>
    <w:p w:rsidR="00303DEB" w:rsidRPr="009F5CCC" w:rsidRDefault="009F5CCC" w:rsidP="009F5CC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F5CCC">
        <w:rPr>
          <w:rFonts w:ascii="Times New Roman" w:hAnsi="Times New Roman" w:cs="Times New Roman"/>
          <w:color w:val="000000" w:themeColor="text1"/>
          <w:sz w:val="18"/>
          <w:szCs w:val="18"/>
        </w:rPr>
        <w:t>Составил  библиограф: Кубаткина, Е.</w:t>
      </w:r>
    </w:p>
    <w:p w:rsidR="00F72425" w:rsidRPr="00303DEB" w:rsidRDefault="00F72425" w:rsidP="00F72425">
      <w:pPr>
        <w:spacing w:after="0"/>
        <w:jc w:val="center"/>
        <w:rPr>
          <w:rFonts w:ascii="Times New Roman" w:hAnsi="Times New Roman" w:cs="Times New Roman"/>
          <w:b/>
        </w:rPr>
      </w:pPr>
      <w:r w:rsidRPr="00303DEB">
        <w:rPr>
          <w:rFonts w:ascii="Times New Roman" w:hAnsi="Times New Roman" w:cs="Times New Roman"/>
          <w:b/>
        </w:rPr>
        <w:lastRenderedPageBreak/>
        <w:t>МБУК «ЦБС»</w:t>
      </w:r>
    </w:p>
    <w:p w:rsidR="00F72425" w:rsidRPr="00303DEB" w:rsidRDefault="00F72425" w:rsidP="00F72425">
      <w:pPr>
        <w:spacing w:after="0"/>
        <w:jc w:val="center"/>
        <w:rPr>
          <w:rFonts w:ascii="Times New Roman" w:hAnsi="Times New Roman" w:cs="Times New Roman"/>
          <w:b/>
        </w:rPr>
      </w:pPr>
      <w:r w:rsidRPr="00303DEB">
        <w:rPr>
          <w:rFonts w:ascii="Times New Roman" w:hAnsi="Times New Roman" w:cs="Times New Roman"/>
          <w:b/>
        </w:rPr>
        <w:t>Красногвардейского района РК</w:t>
      </w:r>
    </w:p>
    <w:p w:rsidR="00F72425" w:rsidRPr="00F72425" w:rsidRDefault="00F72425" w:rsidP="00F72425">
      <w:pPr>
        <w:spacing w:after="0"/>
        <w:jc w:val="center"/>
        <w:rPr>
          <w:rFonts w:ascii="Times New Roman" w:hAnsi="Times New Roman" w:cs="Times New Roman"/>
        </w:rPr>
      </w:pPr>
    </w:p>
    <w:p w:rsidR="00D962F9" w:rsidRPr="00C336C4" w:rsidRDefault="00F72425" w:rsidP="00F72425">
      <w:pPr>
        <w:spacing w:after="0"/>
        <w:jc w:val="center"/>
        <w:rPr>
          <w:rFonts w:ascii="Bookman Old Style" w:hAnsi="Bookman Old Style"/>
          <w:b/>
          <w:color w:val="800000"/>
          <w:sz w:val="36"/>
          <w:szCs w:val="36"/>
        </w:rPr>
      </w:pPr>
      <w:r w:rsidRPr="00C336C4">
        <w:rPr>
          <w:rFonts w:ascii="Bookman Old Style" w:hAnsi="Bookman Old Style"/>
          <w:b/>
          <w:color w:val="800000"/>
          <w:sz w:val="36"/>
          <w:szCs w:val="36"/>
        </w:rPr>
        <w:t>Есть в памяти мгновения войны</w:t>
      </w:r>
    </w:p>
    <w:p w:rsidR="00C336C4" w:rsidRDefault="00F72425" w:rsidP="00C336C4">
      <w:pPr>
        <w:spacing w:after="0"/>
        <w:jc w:val="center"/>
        <w:rPr>
          <w:rFonts w:ascii="Times New Roman" w:hAnsi="Times New Roman" w:cs="Times New Roman"/>
          <w:b/>
        </w:rPr>
      </w:pPr>
      <w:r w:rsidRPr="00C336C4">
        <w:rPr>
          <w:rFonts w:ascii="Times New Roman" w:hAnsi="Times New Roman" w:cs="Times New Roman"/>
          <w:b/>
        </w:rPr>
        <w:t xml:space="preserve">к 100-летию русского писателя </w:t>
      </w:r>
    </w:p>
    <w:p w:rsidR="00F72425" w:rsidRDefault="00F72425" w:rsidP="00C336C4">
      <w:pPr>
        <w:spacing w:after="0"/>
        <w:jc w:val="center"/>
        <w:rPr>
          <w:rFonts w:ascii="Times New Roman" w:hAnsi="Times New Roman" w:cs="Times New Roman"/>
          <w:b/>
        </w:rPr>
      </w:pPr>
      <w:r w:rsidRPr="00C336C4">
        <w:rPr>
          <w:rFonts w:ascii="Times New Roman" w:hAnsi="Times New Roman" w:cs="Times New Roman"/>
          <w:b/>
        </w:rPr>
        <w:t>Ю.П. Германа</w:t>
      </w:r>
    </w:p>
    <w:p w:rsidR="006606D5" w:rsidRDefault="006606D5" w:rsidP="00C336C4">
      <w:pPr>
        <w:spacing w:after="0"/>
        <w:jc w:val="center"/>
        <w:rPr>
          <w:rFonts w:ascii="Monotype Corsiva" w:hAnsi="Monotype Corsiva" w:cs="Times New Roman"/>
          <w:b/>
        </w:rPr>
      </w:pPr>
      <w:r w:rsidRPr="006606D5">
        <w:rPr>
          <w:rFonts w:ascii="Monotype Corsiva" w:hAnsi="Monotype Corsiva" w:cs="Times New Roman"/>
          <w:b/>
        </w:rPr>
        <w:t>Буклет</w:t>
      </w:r>
    </w:p>
    <w:p w:rsidR="00303DEB" w:rsidRDefault="00303DEB" w:rsidP="00C336C4">
      <w:pPr>
        <w:spacing w:after="0"/>
        <w:jc w:val="center"/>
        <w:rPr>
          <w:rFonts w:ascii="Monotype Corsiva" w:hAnsi="Monotype Corsiva" w:cs="Times New Roman"/>
          <w:b/>
        </w:rPr>
      </w:pPr>
    </w:p>
    <w:p w:rsidR="00303DEB" w:rsidRDefault="009364B6" w:rsidP="00C336C4">
      <w:pPr>
        <w:spacing w:after="0"/>
        <w:jc w:val="center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  <w:noProof/>
        </w:rPr>
        <w:drawing>
          <wp:inline distT="0" distB="0" distL="0" distR="0">
            <wp:extent cx="1685925" cy="2339111"/>
            <wp:effectExtent l="19050" t="0" r="9525" b="0"/>
            <wp:docPr id="1" name="Рисунок 1" descr="C:\Users\IRBIS 64\Desktop\Рабочий стол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 64\Desktop\Рабочий стол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3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DEB" w:rsidRDefault="00303DEB" w:rsidP="00C336C4">
      <w:pPr>
        <w:spacing w:after="0"/>
        <w:jc w:val="center"/>
        <w:rPr>
          <w:rFonts w:ascii="Monotype Corsiva" w:hAnsi="Monotype Corsiva" w:cs="Times New Roman"/>
          <w:b/>
        </w:rPr>
      </w:pPr>
    </w:p>
    <w:p w:rsidR="00303DEB" w:rsidRPr="002E20BC" w:rsidRDefault="002A1AC2" w:rsidP="002E2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0BC">
        <w:rPr>
          <w:rFonts w:ascii="Times New Roman" w:hAnsi="Times New Roman" w:cs="Times New Roman"/>
          <w:sz w:val="28"/>
          <w:szCs w:val="28"/>
        </w:rPr>
        <w:t>1910–1967 гг.</w:t>
      </w:r>
    </w:p>
    <w:p w:rsidR="002E20BC" w:rsidRPr="002E71FC" w:rsidRDefault="00E1299D" w:rsidP="002E2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FC">
        <w:rPr>
          <w:rFonts w:ascii="Times New Roman" w:hAnsi="Times New Roman" w:cs="Times New Roman"/>
          <w:b/>
          <w:sz w:val="28"/>
          <w:szCs w:val="28"/>
        </w:rPr>
        <w:t>...если уж что делаешь, то делай не иначе, как великолепно...</w:t>
      </w:r>
    </w:p>
    <w:p w:rsidR="002E20BC" w:rsidRDefault="002E20BC" w:rsidP="002E20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299D" w:rsidRPr="002E20BC">
        <w:rPr>
          <w:rFonts w:ascii="Times New Roman" w:hAnsi="Times New Roman" w:cs="Times New Roman"/>
          <w:sz w:val="28"/>
          <w:szCs w:val="28"/>
        </w:rPr>
        <w:t>Ю. Герман</w:t>
      </w:r>
    </w:p>
    <w:p w:rsidR="00303DEB" w:rsidRDefault="002E20BC" w:rsidP="002E20BC">
      <w:pPr>
        <w:spacing w:line="240" w:lineRule="auto"/>
        <w:jc w:val="center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п. Красногвардейское</w:t>
      </w:r>
    </w:p>
    <w:p w:rsidR="002E20BC" w:rsidRDefault="002E20BC" w:rsidP="002E20BC">
      <w:pPr>
        <w:spacing w:line="240" w:lineRule="auto"/>
        <w:jc w:val="center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2020 г.</w:t>
      </w:r>
    </w:p>
    <w:p w:rsidR="00ED0A0F" w:rsidRDefault="009F5CCC" w:rsidP="005E7F42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9F5CCC">
        <w:rPr>
          <w:rFonts w:ascii="Times New Roman" w:hAnsi="Times New Roman" w:cs="Times New Roman"/>
          <w:color w:val="C00000"/>
        </w:rPr>
        <w:lastRenderedPageBreak/>
        <w:t xml:space="preserve">  </w:t>
      </w:r>
      <w:r>
        <w:rPr>
          <w:rFonts w:ascii="Times New Roman" w:hAnsi="Times New Roman" w:cs="Times New Roman"/>
          <w:b/>
          <w:color w:val="0070C0"/>
        </w:rPr>
        <w:t>Творчество Германа Юрия</w:t>
      </w:r>
      <w:r w:rsidR="00F33C3D" w:rsidRPr="009F5CCC">
        <w:rPr>
          <w:rFonts w:ascii="Times New Roman" w:hAnsi="Times New Roman" w:cs="Times New Roman"/>
          <w:b/>
          <w:color w:val="0070C0"/>
        </w:rPr>
        <w:t xml:space="preserve"> Павлович</w:t>
      </w:r>
      <w:r>
        <w:rPr>
          <w:rFonts w:ascii="Times New Roman" w:hAnsi="Times New Roman" w:cs="Times New Roman"/>
          <w:b/>
          <w:color w:val="0070C0"/>
        </w:rPr>
        <w:t>а</w:t>
      </w:r>
    </w:p>
    <w:p w:rsidR="00484E36" w:rsidRDefault="00F33C3D" w:rsidP="00ED0A0F">
      <w:pPr>
        <w:spacing w:line="240" w:lineRule="auto"/>
        <w:rPr>
          <w:rFonts w:ascii="Times New Roman" w:hAnsi="Times New Roman" w:cs="Times New Roman"/>
          <w:color w:val="333333"/>
        </w:rPr>
      </w:pPr>
      <w:r w:rsidRPr="00ED0A0F">
        <w:rPr>
          <w:rFonts w:ascii="Times New Roman" w:hAnsi="Times New Roman" w:cs="Times New Roman"/>
        </w:rPr>
        <w:t xml:space="preserve"> </w:t>
      </w:r>
      <w:r w:rsidR="00ED0A0F" w:rsidRPr="00ED0A0F">
        <w:rPr>
          <w:rFonts w:ascii="Times New Roman" w:hAnsi="Times New Roman" w:cs="Times New Roman"/>
        </w:rPr>
        <w:t>Юрий Герман – прозаик, драматург, кинодраматург, публицист.</w:t>
      </w:r>
      <w:r w:rsidR="00ED0A0F">
        <w:rPr>
          <w:rFonts w:ascii="Times New Roman" w:hAnsi="Times New Roman" w:cs="Times New Roman"/>
          <w:color w:val="333333"/>
        </w:rPr>
        <w:t xml:space="preserve"> Писатель</w:t>
      </w:r>
      <w:r w:rsidRPr="005E7F42">
        <w:rPr>
          <w:rFonts w:ascii="Times New Roman" w:hAnsi="Times New Roman" w:cs="Times New Roman"/>
          <w:color w:val="333333"/>
        </w:rPr>
        <w:t xml:space="preserve"> внес большой вклад в развитие советской литературы и кинематографа. Главными героями его произведений являются в основном чекисты и врачи. Чекистам посвящен цикл произведений о Ф. Э. Дзержинском – советском политическом деятеле, например, рассказы «Железный Феликс», «Лапшин». Медики являются главными персонажами таких произведений как «Сын народа» и «Друг Народа», которые посвящены Н. И. Пирогову – известному врачу-хирургу и анатому, а также «Дело, которому ты служишь», «Дорогой мой человек», «Я отвечаю за всё».</w:t>
      </w:r>
    </w:p>
    <w:p w:rsidR="005B3798" w:rsidRPr="005E7F42" w:rsidRDefault="00F33C3D" w:rsidP="005E7F42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5E7F42">
        <w:rPr>
          <w:rFonts w:ascii="Times New Roman" w:hAnsi="Times New Roman" w:cs="Times New Roman"/>
          <w:color w:val="333333"/>
        </w:rPr>
        <w:t xml:space="preserve"> Зимой 1942-1943 года Юрий Герман отправился в поездку на Карельский фронт. Под впечатлениями от той поездки Ю. Герман написал повесть </w:t>
      </w:r>
      <w:r w:rsidRPr="00E622BD">
        <w:rPr>
          <w:rFonts w:ascii="Times New Roman" w:hAnsi="Times New Roman" w:cs="Times New Roman"/>
          <w:b/>
          <w:color w:val="333333"/>
        </w:rPr>
        <w:t>«Далеко на севере»,</w:t>
      </w:r>
      <w:r w:rsidRPr="005E7F42">
        <w:rPr>
          <w:rFonts w:ascii="Times New Roman" w:hAnsi="Times New Roman" w:cs="Times New Roman"/>
          <w:color w:val="333333"/>
        </w:rPr>
        <w:t xml:space="preserve"> которая представлена в виде личного дневника. Затем </w:t>
      </w:r>
      <w:r w:rsidR="00484E36">
        <w:rPr>
          <w:rFonts w:ascii="Times New Roman" w:hAnsi="Times New Roman" w:cs="Times New Roman"/>
          <w:color w:val="333333"/>
        </w:rPr>
        <w:t xml:space="preserve">писатель </w:t>
      </w:r>
      <w:r w:rsidRPr="005E7F42">
        <w:rPr>
          <w:rFonts w:ascii="Times New Roman" w:hAnsi="Times New Roman" w:cs="Times New Roman"/>
          <w:color w:val="333333"/>
        </w:rPr>
        <w:t xml:space="preserve"> заинтересовался темой конвоев и военных караванов. Он написал пьесу под названием «За здоровье того, кто в пути». Прототипом главного героя этой пьесы стал реально существовавший человек, друг Ю. Германа - капитан транспортного судна, Гогитидзе. На судно, следовавшее в составе каравана из США в Архангельск напали самолеты военно-воздушных сил Германии. На судне начался пожар, но отважный экипаж открыл ответный огонь по самолетам неприятеля и тем самым отогнал их. Экипажу удалось спасти важный груз. Первый показ пьесы состоялся 23 февраля 1943 года. Находясь на Севере, Юрий Герман начал проявлять интерес к событиям </w:t>
      </w:r>
      <w:r w:rsidRPr="005E7F42">
        <w:rPr>
          <w:rFonts w:ascii="Times New Roman" w:hAnsi="Times New Roman" w:cs="Times New Roman"/>
          <w:color w:val="333333"/>
        </w:rPr>
        <w:lastRenderedPageBreak/>
        <w:t>войны русских со шведами, начал изучать материалы о строительстве Новодвинской крепости, а также изучал культуру и быт эпохи правления Петра I. Под впечатлениями от этих событий Юрий Герман написал несколько небольших статей о зарождении русского морского флота и его победах над неприятелями. Далее Герман задумал написать пьесу о ладейном кормщике Иване Рябове, строителях и защитниках Новодвинской крепости. Пьеса называлась «Белое море» и была впервые поставлена на сцене Архангельского театра в 1944 году. Пьеса стала успешной и вызвала одобрение зрителей и критиков. Вдохновлённый этим успехом, Юрий Герман решается взяться за написание романа «Россия молодая». Начиная с 1945 года в газете «</w:t>
      </w:r>
      <w:proofErr w:type="gramStart"/>
      <w:r w:rsidRPr="005E7F42">
        <w:rPr>
          <w:rFonts w:ascii="Times New Roman" w:hAnsi="Times New Roman" w:cs="Times New Roman"/>
          <w:color w:val="333333"/>
        </w:rPr>
        <w:t>Правда</w:t>
      </w:r>
      <w:proofErr w:type="gramEnd"/>
      <w:r w:rsidRPr="005E7F42">
        <w:rPr>
          <w:rFonts w:ascii="Times New Roman" w:hAnsi="Times New Roman" w:cs="Times New Roman"/>
          <w:color w:val="333333"/>
        </w:rPr>
        <w:t xml:space="preserve"> Севера» начинают публиковаться отрывки этого романа. В целом написание всей книги заняло у писателя около восьми лет. Другими наиболее известными произведениями Юрия Германа считаются:</w:t>
      </w:r>
    </w:p>
    <w:p w:rsidR="005E7F42" w:rsidRDefault="005B3798" w:rsidP="005E7F42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5E7F42">
        <w:rPr>
          <w:rFonts w:ascii="Times New Roman" w:hAnsi="Times New Roman" w:cs="Times New Roman"/>
          <w:color w:val="333333"/>
        </w:rPr>
        <w:t>«Дело, которому ты служишь</w:t>
      </w:r>
      <w:r w:rsidRPr="007475FC">
        <w:rPr>
          <w:rFonts w:ascii="Times New Roman" w:hAnsi="Times New Roman" w:cs="Times New Roman"/>
        </w:rPr>
        <w:t>»</w:t>
      </w:r>
      <w:r w:rsidR="007475FC">
        <w:rPr>
          <w:rFonts w:ascii="Times New Roman" w:hAnsi="Times New Roman" w:cs="Times New Roman"/>
        </w:rPr>
        <w:t xml:space="preserve">. </w:t>
      </w:r>
      <w:r w:rsidR="007475FC" w:rsidRPr="007475FC">
        <w:rPr>
          <w:rFonts w:ascii="Times New Roman" w:hAnsi="Times New Roman" w:cs="Times New Roman"/>
        </w:rPr>
        <w:t xml:space="preserve">В трилогии писателя нашли художественное воплощение его впечатления во время службы на Северном флоте в годы войны. Многие страницы второй книги трилогии, раскрывают героизм северных моряков, ходивших в конвоях. Один из ярких эпизодов книги, которая создана на основе подлинных фактов, – история гибели английского летчика. Личные впечатления писателя от дружеских встреч с членами экипажей судов транспортного флота (большинство в них составляли архангельские моряки-поморы) дали материал для некоторых художественных образов книги. Заключительная часть этой трилогии - «Я </w:t>
      </w:r>
      <w:r w:rsidR="007475FC" w:rsidRPr="007475FC">
        <w:rPr>
          <w:rFonts w:ascii="Times New Roman" w:hAnsi="Times New Roman" w:cs="Times New Roman"/>
        </w:rPr>
        <w:lastRenderedPageBreak/>
        <w:t>отвечаю за все» - была опубликована в 1964 году. Юрий Герман заканчивал ее, будучи смертельно больным.</w:t>
      </w:r>
      <w:r w:rsidR="007475FC">
        <w:rPr>
          <w:rFonts w:ascii="Times New Roman" w:hAnsi="Times New Roman" w:cs="Times New Roman"/>
        </w:rPr>
        <w:t xml:space="preserve"> </w:t>
      </w:r>
      <w:r w:rsidRPr="005E7F42">
        <w:rPr>
          <w:rFonts w:ascii="Times New Roman" w:hAnsi="Times New Roman" w:cs="Times New Roman"/>
          <w:color w:val="333333"/>
        </w:rPr>
        <w:t>«Вот как это было» «Подполковник медицинской службы» «Наши знакомые» «Один год» «Проверка на дорогах» и др. «Россия молодая» Пожалуй, самым ярким и выдающимся произведением Юрия Павловича Германа следует считать роман «Россия молодая». Первое издание романа было опубликовано в 1952 году. Роман рассказывает о события правления императора Петра I. Герман пишет о преобразованиях, которые имели место быть во время правления Петра. Главный герой романа отправляется по указу императора в Архангельск - российский морской порт. Далее мы знакомимся со вторым главным героем романа - Иваном Рябовым, который был поморским кормщиком. В романе автор рассказывает читателю о морских боях, строительстве флота, новой столице, пришествии иностранцев, храбрости, честности, верности. В романе Герман описывает уклад и быт людей того времени через события жизни двух главных героев романа Ивана Рябцева и Селиверста Иевлева. На основе этого романа был снят многосерийный фильм, который выходил на телеэкранах в 1981-1982 годах.</w:t>
      </w:r>
    </w:p>
    <w:p w:rsidR="0044241A" w:rsidRPr="0044241A" w:rsidRDefault="0056453A" w:rsidP="0044241A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453A">
        <w:rPr>
          <w:rFonts w:ascii="Times New Roman" w:hAnsi="Times New Roman" w:cs="Times New Roman"/>
        </w:rPr>
        <w:t>За свои заслуги </w:t>
      </w:r>
      <w:r>
        <w:rPr>
          <w:rFonts w:ascii="Times New Roman" w:hAnsi="Times New Roman" w:cs="Times New Roman"/>
        </w:rPr>
        <w:t>писатель</w:t>
      </w:r>
      <w:r w:rsidRPr="0056453A">
        <w:rPr>
          <w:rFonts w:ascii="Times New Roman" w:hAnsi="Times New Roman" w:cs="Times New Roman"/>
        </w:rPr>
        <w:t xml:space="preserve"> был нагр</w:t>
      </w:r>
      <w:r w:rsidR="0010091E">
        <w:rPr>
          <w:rFonts w:ascii="Times New Roman" w:hAnsi="Times New Roman" w:cs="Times New Roman"/>
        </w:rPr>
        <w:t>ажден орденом Красной звезды, Орден Трудового Красного Знамени, медали.</w:t>
      </w:r>
      <w:r>
        <w:rPr>
          <w:rFonts w:ascii="Times New Roman" w:hAnsi="Times New Roman" w:cs="Times New Roman"/>
        </w:rPr>
        <w:t xml:space="preserve"> </w:t>
      </w:r>
      <w:r w:rsidR="005B3798" w:rsidRPr="005E7F42">
        <w:rPr>
          <w:rFonts w:ascii="Times New Roman" w:hAnsi="Times New Roman" w:cs="Times New Roman"/>
          <w:color w:val="333333"/>
        </w:rPr>
        <w:br/>
      </w:r>
      <w:r w:rsidR="005B3798" w:rsidRPr="0030121A">
        <w:rPr>
          <w:rFonts w:ascii="Times New Roman" w:hAnsi="Times New Roman" w:cs="Times New Roman"/>
          <w:b/>
          <w:sz w:val="20"/>
          <w:szCs w:val="20"/>
        </w:rPr>
        <w:t>Информация взята с сайта:</w:t>
      </w:r>
      <w:r w:rsidR="005B3798" w:rsidRPr="0030121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</w:t>
      </w:r>
      <w:hyperlink r:id="rId12" w:history="1">
        <w:r w:rsidR="0044241A" w:rsidRPr="0044241A">
          <w:rPr>
            <w:rStyle w:val="a5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https://spravochnick.ru/literatura/russkaya_literatura/yuriy_german_russkiy_sovetskiy_pisatel_dramaturg/</w:t>
        </w:r>
      </w:hyperlink>
      <w:r w:rsidR="000351A5" w:rsidRPr="0044241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5B3798" w:rsidRPr="0044241A" w:rsidRDefault="00A26B51" w:rsidP="0044241A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13" w:history="1">
        <w:r w:rsidR="000351A5" w:rsidRPr="0044241A">
          <w:rPr>
            <w:rStyle w:val="a5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http://writers.aonb.ru/german-yu.p.html</w:t>
        </w:r>
      </w:hyperlink>
      <w:r w:rsidR="000351A5" w:rsidRPr="004424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351A5" w:rsidRPr="0044241A" w:rsidRDefault="00A26B51" w:rsidP="0044241A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hyperlink r:id="rId14" w:history="1">
        <w:r w:rsidR="0044241A" w:rsidRPr="0044241A">
          <w:rPr>
            <w:rStyle w:val="a5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https://ru.wikipedia.org/wiki/%D0%93%D0%B5%D1%80%D0%BC%D0%B0%D0%BD,_%D0%AE%D1%80%D0%B8%D0%B9_%D0%9F%D0%B0%D0%B2%D0%BB%D0%BE%D0%B2%D0%B8%D1%87</w:t>
        </w:r>
      </w:hyperlink>
    </w:p>
    <w:p w:rsidR="009364B6" w:rsidRDefault="009364B6" w:rsidP="005E7F42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1171575" cy="1851089"/>
            <wp:effectExtent l="19050" t="0" r="0" b="0"/>
            <wp:docPr id="2" name="Рисунок 2" descr="Я отвечаю за всё. Юрий Герман - Советская проза - Проз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 отвечаю за всё. Юрий Герман - Советская проза - Проза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25" cy="1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noProof/>
        </w:rPr>
        <w:drawing>
          <wp:inline distT="0" distB="0" distL="0" distR="0">
            <wp:extent cx="1314450" cy="1914525"/>
            <wp:effectExtent l="19050" t="0" r="0" b="0"/>
            <wp:docPr id="11" name="Рисунок 11" descr="Читать бесплатно электронную книгу Далеко на севере. Юрий Павлови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итать бесплатно электронную книгу Далеко на севере. Юрий Павлович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4B6" w:rsidRDefault="009364B6" w:rsidP="005E7F42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5B3798" w:rsidRPr="005E7F42" w:rsidRDefault="009364B6" w:rsidP="005E7F42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5" name="Рисунок 5" descr="Юрий Герман – биография, фото, личная жизнь, книги, смерть - 24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рий Герман – биография, фото, личная жизнь, книги, смерть - 24СМ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98" w:rsidRPr="005E7F42" w:rsidRDefault="005B3798" w:rsidP="005E7F42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5B3798" w:rsidRPr="005E7F42" w:rsidRDefault="005B3798" w:rsidP="005E7F42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5B3798" w:rsidRPr="005E7F42" w:rsidRDefault="0031630A" w:rsidP="005E7F42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noProof/>
          <w:color w:val="333333"/>
        </w:rPr>
        <w:drawing>
          <wp:inline distT="0" distB="0" distL="0" distR="0">
            <wp:extent cx="1181100" cy="1800225"/>
            <wp:effectExtent l="19050" t="0" r="0" b="0"/>
            <wp:docPr id="17" name="Рисунок 17" descr="C:\Users\IRBIS 64\Desktop\Рабочий стол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RBIS 64\Desktop\Рабочий стол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</w:rPr>
        <w:t xml:space="preserve">   </w:t>
      </w:r>
      <w:r w:rsidR="008C4B15" w:rsidRPr="008C4B15">
        <w:rPr>
          <w:rFonts w:ascii="Times New Roman" w:hAnsi="Times New Roman" w:cs="Times New Roman"/>
          <w:noProof/>
          <w:color w:val="333333"/>
        </w:rPr>
        <w:drawing>
          <wp:inline distT="0" distB="0" distL="0" distR="0">
            <wp:extent cx="1181100" cy="1800225"/>
            <wp:effectExtent l="19050" t="0" r="0" b="0"/>
            <wp:docPr id="7" name="Рисунок 18" descr="C:\Users\IRBIS 64\Desktop\Рабочий стол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RBIS 64\Desktop\Рабочий стол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6D5" w:rsidRPr="005E7F42" w:rsidRDefault="006606D5" w:rsidP="005E7F42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5B3798" w:rsidRPr="005E7F42" w:rsidRDefault="005B3798" w:rsidP="005E7F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B3798" w:rsidRPr="005E7F42" w:rsidSect="009364B6">
      <w:pgSz w:w="16838" w:h="11906" w:orient="landscape"/>
      <w:pgMar w:top="284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72425"/>
    <w:rsid w:val="000351A5"/>
    <w:rsid w:val="0010091E"/>
    <w:rsid w:val="002A1AC2"/>
    <w:rsid w:val="002E20BC"/>
    <w:rsid w:val="002E71FC"/>
    <w:rsid w:val="0030121A"/>
    <w:rsid w:val="00303DEB"/>
    <w:rsid w:val="0031630A"/>
    <w:rsid w:val="00440AB3"/>
    <w:rsid w:val="0044241A"/>
    <w:rsid w:val="00484E36"/>
    <w:rsid w:val="0056453A"/>
    <w:rsid w:val="005B3798"/>
    <w:rsid w:val="005E7F42"/>
    <w:rsid w:val="005F6DF1"/>
    <w:rsid w:val="006606D5"/>
    <w:rsid w:val="007475FC"/>
    <w:rsid w:val="0076252B"/>
    <w:rsid w:val="008C4B15"/>
    <w:rsid w:val="008E5EE4"/>
    <w:rsid w:val="009364B6"/>
    <w:rsid w:val="009F5CCC"/>
    <w:rsid w:val="00A26B51"/>
    <w:rsid w:val="00A8022D"/>
    <w:rsid w:val="00C31331"/>
    <w:rsid w:val="00C336C4"/>
    <w:rsid w:val="00D962F9"/>
    <w:rsid w:val="00DF6216"/>
    <w:rsid w:val="00E1299D"/>
    <w:rsid w:val="00E622BD"/>
    <w:rsid w:val="00ED0A0F"/>
    <w:rsid w:val="00F33C3D"/>
    <w:rsid w:val="00F7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F9"/>
  </w:style>
  <w:style w:type="paragraph" w:styleId="2">
    <w:name w:val="heading 2"/>
    <w:basedOn w:val="a"/>
    <w:link w:val="20"/>
    <w:uiPriority w:val="9"/>
    <w:qFormat/>
    <w:rsid w:val="008C4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51A5"/>
    <w:rPr>
      <w:color w:val="0000FF"/>
      <w:u w:val="single"/>
    </w:rPr>
  </w:style>
  <w:style w:type="character" w:styleId="a6">
    <w:name w:val="Strong"/>
    <w:basedOn w:val="a0"/>
    <w:uiPriority w:val="22"/>
    <w:qFormat/>
    <w:rsid w:val="002A1AC2"/>
    <w:rPr>
      <w:b/>
      <w:bCs/>
    </w:rPr>
  </w:style>
  <w:style w:type="character" w:styleId="a7">
    <w:name w:val="Emphasis"/>
    <w:basedOn w:val="a0"/>
    <w:uiPriority w:val="20"/>
    <w:qFormat/>
    <w:rsid w:val="0056453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C4B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8C4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C%D0%B0%D0%BD,_%D0%90%D0%BB%D0%B5%D0%BA%D1%81%D0%B5%D0%B9_%D0%AE%D1%80%D1%8C%D0%B5%D0%B2%D0%B8%D1%87" TargetMode="External"/><Relationship Id="rId13" Type="http://schemas.openxmlformats.org/officeDocument/2006/relationships/hyperlink" Target="http://writers.aonb.ru/german-yu.p.html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1964" TargetMode="External"/><Relationship Id="rId12" Type="http://schemas.openxmlformats.org/officeDocument/2006/relationships/hyperlink" Target="https://spravochnick.ru/literatura/russkaya_literatura/yuriy_german_russkiy_sovetskiy_pisatel_dramaturg/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5%D0%BC%D0%B5%D1%80%D0%BE_%D1%81%D0%BC%D0%B5%D0%BB%D1%8B%D1%85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ru.wikipedia.org/wiki/%D0%93%D0%B5%D1%80%D0%B0%D1%81%D0%B8%D0%BC%D0%BE%D0%B2,_%D0%A1%D0%B5%D1%80%D0%B3%D0%B5%D0%B9_%D0%90%D0%BF%D0%BE%D0%BB%D0%BB%D0%B8%D0%BD%D0%B0%D1%80%D0%B8%D0%B5%D0%B2%D0%B8%D1%87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9B%D0%B5%D0%BD%D1%84%D0%B8%D0%BB%D1%8C%D0%BC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s://ru.wikipedia.org/wiki/1936_%D0%B3%D0%BE%D0%B4" TargetMode="External"/><Relationship Id="rId9" Type="http://schemas.openxmlformats.org/officeDocument/2006/relationships/hyperlink" Target="https://ru.wikipedia.org/wiki/%D0%9C%D0%BE%D0%B9_%D0%B4%D1%80%D1%83%D0%B3_%D0%98%D0%B2%D0%B0%D0%BD_%D0%9B%D0%B0%D0%BF%D1%88%D0%B8%D0%BD" TargetMode="External"/><Relationship Id="rId14" Type="http://schemas.openxmlformats.org/officeDocument/2006/relationships/hyperlink" Target="https://ru.wikipedia.org/wiki/%D0%93%D0%B5%D1%80%D0%BC%D0%B0%D0%BD,_%D0%AE%D1%80%D0%B8%D0%B9_%D0%9F%D0%B0%D0%B2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31</cp:revision>
  <dcterms:created xsi:type="dcterms:W3CDTF">2020-05-26T07:56:00Z</dcterms:created>
  <dcterms:modified xsi:type="dcterms:W3CDTF">2020-06-03T07:24:00Z</dcterms:modified>
</cp:coreProperties>
</file>