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105F64" w:rsidRDefault="00332117" w:rsidP="0033211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32117">
        <w:rPr>
          <w:rFonts w:ascii="Times New Roman" w:hAnsi="Times New Roman" w:cs="Times New Roman"/>
        </w:rPr>
        <w:t>иметь интерес к проведению различных видов исследований; любить и интересоваться особенностью живой природы, а так же процессами, которые с ней связаны; быть готовыми к выполнению работы в специальной лаборатории или на производстве; не иметь аллергических реакций, связанных с растениями, животными и химические реактивы; иметь отличную память, позволяющую легко запоминать и усваивать большие объемы разнообразной информации;</w:t>
      </w:r>
      <w:proofErr w:type="gramEnd"/>
      <w:r w:rsidRPr="00332117">
        <w:rPr>
          <w:rFonts w:ascii="Times New Roman" w:hAnsi="Times New Roman" w:cs="Times New Roman"/>
        </w:rPr>
        <w:t xml:space="preserve"> обладать способностью, позволяющей представлять предметы, а так же процессы и явления, с которыми придется работать; отличаться наблюдательностью; иметь развитое предметное, аналитическое и творческое мышление.</w:t>
      </w:r>
    </w:p>
    <w:p w:rsidR="00105F64" w:rsidRDefault="00105F64" w:rsidP="00332117">
      <w:pPr>
        <w:spacing w:after="0" w:line="240" w:lineRule="auto"/>
        <w:rPr>
          <w:rFonts w:ascii="Times New Roman" w:hAnsi="Times New Roman" w:cs="Times New Roman"/>
        </w:rPr>
      </w:pPr>
    </w:p>
    <w:p w:rsidR="00332117" w:rsidRPr="00332117" w:rsidRDefault="00332117" w:rsidP="00332117">
      <w:pPr>
        <w:spacing w:after="0" w:line="240" w:lineRule="auto"/>
        <w:rPr>
          <w:rFonts w:ascii="Times New Roman" w:hAnsi="Times New Roman" w:cs="Times New Roman"/>
        </w:rPr>
      </w:pPr>
      <w:r w:rsidRPr="00332117">
        <w:rPr>
          <w:rFonts w:ascii="Times New Roman" w:hAnsi="Times New Roman" w:cs="Times New Roman"/>
        </w:rPr>
        <w:br/>
        <w:t>Источник: https://irg77.ru/pravo/lyudi-i-pravo/professii/biohimik/</w:t>
      </w:r>
    </w:p>
    <w:p w:rsidR="001F5B7D" w:rsidRDefault="001F5B7D">
      <w:pPr>
        <w:rPr>
          <w:rFonts w:ascii="Times New Roman" w:hAnsi="Times New Roman" w:cs="Times New Roman"/>
        </w:rPr>
      </w:pPr>
    </w:p>
    <w:p w:rsidR="00A067C2" w:rsidRPr="00105F64" w:rsidRDefault="00105F64" w:rsidP="00105F64">
      <w:pPr>
        <w:spacing w:after="0" w:line="240" w:lineRule="auto"/>
        <w:rPr>
          <w:rFonts w:ascii="Times New Roman" w:hAnsi="Times New Roman" w:cs="Times New Roman"/>
        </w:rPr>
      </w:pPr>
      <w:r w:rsidRPr="00105F64">
        <w:rPr>
          <w:rFonts w:ascii="Times New Roman" w:hAnsi="Times New Roman" w:cs="Times New Roman"/>
          <w:noProof/>
        </w:rPr>
        <w:drawing>
          <wp:inline distT="0" distB="0" distL="0" distR="0">
            <wp:extent cx="1974850" cy="1097610"/>
            <wp:effectExtent l="19050" t="0" r="6350" b="0"/>
            <wp:docPr id="4" name="Рисунок 4" descr="https://www.profguide.io/files/article/%D0%B2%20%D1%82%D0%B5%D0%BA%D1%81%D1%821%20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fguide.io/files/article/%D0%B2%20%D1%82%D0%B5%D0%BA%D1%81%D1%821%20%289%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105F64">
        <w:rPr>
          <w:rFonts w:ascii="Times New Roman" w:hAnsi="Times New Roman" w:cs="Times New Roman"/>
          <w:b/>
          <w:color w:val="0033CC"/>
          <w:sz w:val="24"/>
          <w:szCs w:val="24"/>
        </w:rPr>
        <w:lastRenderedPageBreak/>
        <w:t>Плюсы и минусы профессии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</w:rPr>
      </w:pPr>
      <w:r w:rsidRPr="00105F64">
        <w:rPr>
          <w:rFonts w:ascii="Times New Roman" w:hAnsi="Times New Roman" w:cs="Times New Roman"/>
        </w:rPr>
        <w:t>Плюсы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</w:rPr>
      </w:pPr>
      <w:r w:rsidRPr="00105F64">
        <w:rPr>
          <w:rFonts w:ascii="Times New Roman" w:hAnsi="Times New Roman" w:cs="Times New Roman"/>
        </w:rPr>
        <w:t>Востребованность биохимиков в разных сферах.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</w:rPr>
      </w:pPr>
      <w:r w:rsidRPr="00105F64">
        <w:rPr>
          <w:rFonts w:ascii="Times New Roman" w:hAnsi="Times New Roman" w:cs="Times New Roman"/>
        </w:rPr>
        <w:t>Возможность сотрудничать с крупными компаниями, работающими на мировом рынке.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</w:rPr>
      </w:pPr>
      <w:r w:rsidRPr="00105F64">
        <w:rPr>
          <w:rFonts w:ascii="Times New Roman" w:hAnsi="Times New Roman" w:cs="Times New Roman"/>
        </w:rPr>
        <w:t>Налаживание контактов с зарубежными коллегами, известными отечественными учеными.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</w:rPr>
      </w:pPr>
      <w:r w:rsidRPr="00105F64">
        <w:rPr>
          <w:rFonts w:ascii="Times New Roman" w:hAnsi="Times New Roman" w:cs="Times New Roman"/>
        </w:rPr>
        <w:t>В любое время можно круто изменить жизнь, сделав выбор в пользу биологии, биотехнологии, микробиологии или иного близкого направления.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</w:rPr>
      </w:pPr>
      <w:r w:rsidRPr="00105F64">
        <w:rPr>
          <w:rFonts w:ascii="Times New Roman" w:hAnsi="Times New Roman" w:cs="Times New Roman"/>
        </w:rPr>
        <w:t>Нормированный рабочий день.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</w:rPr>
      </w:pPr>
      <w:r w:rsidRPr="00105F64">
        <w:rPr>
          <w:rFonts w:ascii="Times New Roman" w:hAnsi="Times New Roman" w:cs="Times New Roman"/>
        </w:rPr>
        <w:t>Деятельность не сопряжена с физическими нагрузками, но требует повышенной мозговой активности.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105F64">
        <w:rPr>
          <w:rFonts w:ascii="Times New Roman" w:hAnsi="Times New Roman" w:cs="Times New Roman"/>
          <w:b/>
          <w:color w:val="0033CC"/>
          <w:sz w:val="24"/>
          <w:szCs w:val="24"/>
        </w:rPr>
        <w:t>Минусы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</w:rPr>
      </w:pPr>
      <w:r w:rsidRPr="00105F64">
        <w:rPr>
          <w:rFonts w:ascii="Times New Roman" w:hAnsi="Times New Roman" w:cs="Times New Roman"/>
        </w:rPr>
        <w:t>Сидячая работа, становящаяся причиной развития профессиональных заболеваний, лишнего веса.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</w:rPr>
      </w:pPr>
      <w:r w:rsidRPr="00105F64">
        <w:rPr>
          <w:rFonts w:ascii="Times New Roman" w:hAnsi="Times New Roman" w:cs="Times New Roman"/>
        </w:rPr>
        <w:t>Биохимики в России получают не слишком высокую заработную плату.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</w:rPr>
      </w:pPr>
      <w:r w:rsidRPr="00105F64">
        <w:rPr>
          <w:rFonts w:ascii="Times New Roman" w:hAnsi="Times New Roman" w:cs="Times New Roman"/>
        </w:rPr>
        <w:t>Медленное продвижение по карьерной лестнице, на которое могут уйти годы.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105F64">
        <w:rPr>
          <w:rFonts w:ascii="Times New Roman" w:hAnsi="Times New Roman" w:cs="Times New Roman"/>
          <w:b/>
          <w:color w:val="0033CC"/>
          <w:sz w:val="24"/>
          <w:szCs w:val="24"/>
        </w:rPr>
        <w:t>Важные личные данные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</w:rPr>
      </w:pPr>
      <w:r w:rsidRPr="00105F64">
        <w:rPr>
          <w:rFonts w:ascii="Times New Roman" w:hAnsi="Times New Roman" w:cs="Times New Roman"/>
        </w:rPr>
        <w:t xml:space="preserve">Работа биохимиков малоподвижная и монотонная, поэтому плюсом станет умение концентрировать внимание, усидчивость, аккуратность. Также </w:t>
      </w:r>
      <w:r w:rsidRPr="00105F64">
        <w:rPr>
          <w:rFonts w:ascii="Times New Roman" w:hAnsi="Times New Roman" w:cs="Times New Roman"/>
        </w:rPr>
        <w:lastRenderedPageBreak/>
        <w:t>в их характере должны присутствовать следующие немаловажные черты: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05F64">
        <w:rPr>
          <w:rFonts w:ascii="Times New Roman" w:hAnsi="Times New Roman" w:cs="Times New Roman"/>
        </w:rPr>
        <w:t>обязательность,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05F64">
        <w:rPr>
          <w:rFonts w:ascii="Times New Roman" w:hAnsi="Times New Roman" w:cs="Times New Roman"/>
        </w:rPr>
        <w:t>педантичность,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05F64">
        <w:rPr>
          <w:rFonts w:ascii="Times New Roman" w:hAnsi="Times New Roman" w:cs="Times New Roman"/>
        </w:rPr>
        <w:t>исполнительность,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05F64">
        <w:rPr>
          <w:rFonts w:ascii="Times New Roman" w:hAnsi="Times New Roman" w:cs="Times New Roman"/>
        </w:rPr>
        <w:t>дисциплинированность,</w:t>
      </w:r>
    </w:p>
    <w:p w:rsidR="00105F64" w:rsidRPr="00105F64" w:rsidRDefault="00105F64" w:rsidP="00105F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05F64">
        <w:rPr>
          <w:rFonts w:ascii="Times New Roman" w:hAnsi="Times New Roman" w:cs="Times New Roman"/>
        </w:rPr>
        <w:t>любовь к науке.</w:t>
      </w:r>
    </w:p>
    <w:p w:rsidR="00105F64" w:rsidRPr="0098666F" w:rsidRDefault="00105F64" w:rsidP="0098666F">
      <w:pPr>
        <w:spacing w:after="0" w:line="240" w:lineRule="auto"/>
        <w:rPr>
          <w:rFonts w:ascii="Times New Roman" w:hAnsi="Times New Roman" w:cs="Times New Roman"/>
        </w:rPr>
      </w:pPr>
      <w:r w:rsidRPr="0098666F">
        <w:rPr>
          <w:rFonts w:ascii="Times New Roman" w:hAnsi="Times New Roman" w:cs="Times New Roman"/>
        </w:rPr>
        <w:t>Биохимику сложно будет работать в случае, если он страдает от аллергических реакций на химические реактивы, пыльцу, животных.</w:t>
      </w:r>
    </w:p>
    <w:p w:rsidR="0098666F" w:rsidRPr="0098666F" w:rsidRDefault="0098666F" w:rsidP="0098666F">
      <w:pPr>
        <w:spacing w:after="0" w:line="240" w:lineRule="auto"/>
        <w:rPr>
          <w:rFonts w:ascii="Times New Roman" w:hAnsi="Times New Roman" w:cs="Times New Roman"/>
        </w:rPr>
      </w:pPr>
      <w:r w:rsidRPr="0098666F">
        <w:rPr>
          <w:rFonts w:ascii="Times New Roman" w:hAnsi="Times New Roman" w:cs="Times New Roman"/>
        </w:rPr>
        <w:t>Обучение на биохимика</w:t>
      </w:r>
    </w:p>
    <w:p w:rsidR="0098666F" w:rsidRPr="0098666F" w:rsidRDefault="0098666F" w:rsidP="0098666F">
      <w:pPr>
        <w:spacing w:after="0" w:line="240" w:lineRule="auto"/>
        <w:rPr>
          <w:rFonts w:ascii="Times New Roman" w:hAnsi="Times New Roman" w:cs="Times New Roman"/>
        </w:rPr>
      </w:pPr>
      <w:r w:rsidRPr="0098666F">
        <w:rPr>
          <w:rFonts w:ascii="Times New Roman" w:hAnsi="Times New Roman" w:cs="Times New Roman"/>
        </w:rPr>
        <w:t>Если вы хотите освоить эту профессию, то стоит обратить внимание на направление подготовки «Биология» (06.03.01), профиль - «Биохимия», «Биохимия и молекулярная биология», «Биохимия и биотехнология» и т. д. Конкурс на место солидный, поэтому необходимо успешно сдать ЕГЭ по таким предметам:</w:t>
      </w:r>
    </w:p>
    <w:p w:rsidR="0098666F" w:rsidRPr="0098666F" w:rsidRDefault="0098666F" w:rsidP="0098666F">
      <w:pPr>
        <w:spacing w:after="0" w:line="240" w:lineRule="auto"/>
        <w:rPr>
          <w:rFonts w:ascii="Times New Roman" w:hAnsi="Times New Roman" w:cs="Times New Roman"/>
        </w:rPr>
      </w:pPr>
      <w:r w:rsidRPr="0098666F">
        <w:rPr>
          <w:rFonts w:ascii="Times New Roman" w:hAnsi="Times New Roman" w:cs="Times New Roman"/>
        </w:rPr>
        <w:t>биология (профильный предмет) и русский язык;</w:t>
      </w:r>
    </w:p>
    <w:p w:rsidR="0098666F" w:rsidRPr="0098666F" w:rsidRDefault="0098666F" w:rsidP="0098666F">
      <w:pPr>
        <w:spacing w:after="0" w:line="240" w:lineRule="auto"/>
        <w:rPr>
          <w:rFonts w:ascii="Times New Roman" w:hAnsi="Times New Roman" w:cs="Times New Roman"/>
        </w:rPr>
      </w:pPr>
      <w:r w:rsidRPr="0098666F">
        <w:rPr>
          <w:rFonts w:ascii="Times New Roman" w:hAnsi="Times New Roman" w:cs="Times New Roman"/>
        </w:rPr>
        <w:t>профильная математика или химия;</w:t>
      </w:r>
    </w:p>
    <w:p w:rsidR="0098666F" w:rsidRPr="0098666F" w:rsidRDefault="0098666F" w:rsidP="0098666F">
      <w:pPr>
        <w:spacing w:after="0" w:line="240" w:lineRule="auto"/>
        <w:rPr>
          <w:rFonts w:ascii="Times New Roman" w:hAnsi="Times New Roman" w:cs="Times New Roman"/>
        </w:rPr>
      </w:pPr>
      <w:r w:rsidRPr="0098666F">
        <w:rPr>
          <w:rFonts w:ascii="Times New Roman" w:hAnsi="Times New Roman" w:cs="Times New Roman"/>
        </w:rPr>
        <w:t>иностранный язык, который требуется лишь в небольшом количестве вузов.</w:t>
      </w:r>
    </w:p>
    <w:p w:rsidR="00105F64" w:rsidRPr="0098666F" w:rsidRDefault="00105F64" w:rsidP="0098666F">
      <w:pPr>
        <w:spacing w:after="0" w:line="240" w:lineRule="auto"/>
        <w:rPr>
          <w:rFonts w:ascii="Times New Roman" w:hAnsi="Times New Roman" w:cs="Times New Roman"/>
        </w:rPr>
      </w:pPr>
    </w:p>
    <w:p w:rsidR="00652BDC" w:rsidRPr="009A10FC" w:rsidRDefault="00652BDC" w:rsidP="00652BD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A10FC">
        <w:rPr>
          <w:rFonts w:ascii="Times New Roman" w:hAnsi="Times New Roman" w:cs="Times New Roman"/>
          <w:b/>
          <w:sz w:val="18"/>
          <w:szCs w:val="18"/>
        </w:rPr>
        <w:t>Наш адрес:</w:t>
      </w:r>
      <w:r>
        <w:rPr>
          <w:rFonts w:ascii="Times New Roman" w:hAnsi="Times New Roman" w:cs="Times New Roman"/>
          <w:b/>
          <w:sz w:val="18"/>
          <w:szCs w:val="18"/>
        </w:rPr>
        <w:t xml:space="preserve"> ул. Энгельса, д. 21</w:t>
      </w:r>
    </w:p>
    <w:p w:rsidR="00652BDC" w:rsidRDefault="00652BDC" w:rsidP="00652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9A10FC">
        <w:rPr>
          <w:rFonts w:ascii="Times New Roman" w:hAnsi="Times New Roman" w:cs="Times New Roman"/>
          <w:b/>
          <w:sz w:val="20"/>
          <w:szCs w:val="20"/>
        </w:rPr>
        <w:t>. Красногвардейское</w:t>
      </w:r>
    </w:p>
    <w:p w:rsidR="00652BDC" w:rsidRDefault="00652BDC" w:rsidP="00652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тел. 2-48-11</w:t>
      </w:r>
    </w:p>
    <w:p w:rsidR="00652BDC" w:rsidRDefault="00652BDC" w:rsidP="00652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2BDC" w:rsidRDefault="00652BDC" w:rsidP="00652B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2BDC" w:rsidRDefault="00652BDC" w:rsidP="00652BD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10FC">
        <w:rPr>
          <w:rFonts w:ascii="Times New Roman" w:hAnsi="Times New Roman" w:cs="Times New Roman"/>
          <w:b/>
          <w:sz w:val="18"/>
          <w:szCs w:val="18"/>
        </w:rPr>
        <w:t>Составил библиограф:</w:t>
      </w:r>
      <w:r>
        <w:rPr>
          <w:rFonts w:ascii="Times New Roman" w:hAnsi="Times New Roman" w:cs="Times New Roman"/>
          <w:b/>
          <w:sz w:val="18"/>
          <w:szCs w:val="18"/>
        </w:rPr>
        <w:t xml:space="preserve"> Кубаткина, Е.</w:t>
      </w:r>
    </w:p>
    <w:p w:rsidR="002A5815" w:rsidRDefault="002A5815" w:rsidP="00652BD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2BDC" w:rsidRPr="009A10FC" w:rsidRDefault="00652BDC" w:rsidP="00652BDC">
      <w:pPr>
        <w:spacing w:after="0" w:line="240" w:lineRule="auto"/>
        <w:jc w:val="center"/>
        <w:rPr>
          <w:rFonts w:ascii="Monotype Corsiva" w:hAnsi="Monotype Corsiva" w:cs="Times New Roman"/>
          <w:b/>
          <w:sz w:val="18"/>
          <w:szCs w:val="18"/>
        </w:rPr>
      </w:pPr>
    </w:p>
    <w:p w:rsidR="00A067C2" w:rsidRPr="00A067C2" w:rsidRDefault="00A067C2" w:rsidP="00A067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7C2">
        <w:rPr>
          <w:rFonts w:ascii="Times New Roman" w:hAnsi="Times New Roman" w:cs="Times New Roman"/>
          <w:b/>
          <w:sz w:val="20"/>
          <w:szCs w:val="20"/>
        </w:rPr>
        <w:t>МБУК «ЦБС»</w:t>
      </w:r>
    </w:p>
    <w:p w:rsidR="00A067C2" w:rsidRDefault="00A067C2" w:rsidP="00A067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7C2">
        <w:rPr>
          <w:rFonts w:ascii="Times New Roman" w:hAnsi="Times New Roman" w:cs="Times New Roman"/>
          <w:b/>
          <w:sz w:val="20"/>
          <w:szCs w:val="20"/>
        </w:rPr>
        <w:t>Красногвардейского района РК</w:t>
      </w:r>
    </w:p>
    <w:p w:rsidR="00A067C2" w:rsidRDefault="00A067C2" w:rsidP="00A067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5EA9" w:rsidRPr="00A32E5F" w:rsidRDefault="00A05EA9" w:rsidP="00A05E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2E5F">
        <w:rPr>
          <w:rFonts w:ascii="Times New Roman" w:hAnsi="Times New Roman" w:cs="Times New Roman"/>
          <w:sz w:val="20"/>
          <w:szCs w:val="20"/>
        </w:rPr>
        <w:t>Серия «Я выбираю</w:t>
      </w:r>
    </w:p>
    <w:p w:rsidR="00A05EA9" w:rsidRPr="00A32E5F" w:rsidRDefault="00A05EA9" w:rsidP="00A05E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2E5F">
        <w:rPr>
          <w:rFonts w:ascii="Times New Roman" w:hAnsi="Times New Roman" w:cs="Times New Roman"/>
          <w:sz w:val="20"/>
          <w:szCs w:val="20"/>
        </w:rPr>
        <w:t>профессию»</w:t>
      </w:r>
    </w:p>
    <w:p w:rsidR="00A05EA9" w:rsidRPr="00A32E5F" w:rsidRDefault="00A05EA9" w:rsidP="00A05E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67C2" w:rsidRDefault="00A067C2" w:rsidP="00A067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67C2" w:rsidRDefault="00A067C2" w:rsidP="00A067C2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B542E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БИОХИМИК</w:t>
      </w:r>
    </w:p>
    <w:p w:rsidR="00B542E6" w:rsidRPr="00B542E6" w:rsidRDefault="00332117" w:rsidP="00B542E6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noProof/>
        </w:rPr>
        <w:drawing>
          <wp:inline distT="0" distB="0" distL="0" distR="0">
            <wp:extent cx="2165542" cy="1520456"/>
            <wp:effectExtent l="19050" t="0" r="6158" b="0"/>
            <wp:docPr id="1" name="Рисунок 1" descr="https://avatars.mds.yandex.net/get-zen_doc/1711766/pub_5f5fb47f5622142b93132e13_5f6053d8249b32282b197ab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11766/pub_5f5fb47f5622142b93132e13_5f6053d8249b32282b197abb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703" cy="152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C2" w:rsidRPr="00B542E6" w:rsidRDefault="00A067C2" w:rsidP="00B542E6">
      <w:pPr>
        <w:spacing w:after="0" w:line="240" w:lineRule="auto"/>
        <w:rPr>
          <w:rFonts w:ascii="Times New Roman" w:hAnsi="Times New Roman" w:cs="Times New Roman"/>
        </w:rPr>
      </w:pPr>
    </w:p>
    <w:p w:rsidR="00B542E6" w:rsidRDefault="00105F64" w:rsidP="00B54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05F64">
        <w:rPr>
          <w:rFonts w:ascii="Times New Roman" w:hAnsi="Times New Roman" w:cs="Times New Roman"/>
        </w:rPr>
        <w:t>Биохимия – новая наука, которая сформировалась в XIX веке. Сегодня она включает в себя более 20 разделов, среди которых биохимия крови, тканей, органов, молекулярная биология и биоэнергетика. Также наука бывает статической, динамической и функциональной. Основные объекты исследования – человек, растения, животные и микроорганизмы</w:t>
      </w:r>
      <w:proofErr w:type="gramStart"/>
      <w:r w:rsidRPr="00105F64">
        <w:rPr>
          <w:rFonts w:ascii="Times New Roman" w:hAnsi="Times New Roman" w:cs="Times New Roman"/>
        </w:rPr>
        <w:t>.</w:t>
      </w:r>
      <w:r w:rsidR="00B542E6" w:rsidRPr="00105F64">
        <w:rPr>
          <w:rFonts w:ascii="Times New Roman" w:hAnsi="Times New Roman" w:cs="Times New Roman"/>
        </w:rPr>
        <w:t>.</w:t>
      </w:r>
      <w:r w:rsidR="00B542E6" w:rsidRPr="00105F64">
        <w:rPr>
          <w:rFonts w:ascii="Times New Roman" w:hAnsi="Times New Roman" w:cs="Times New Roman"/>
        </w:rPr>
        <w:br/>
      </w:r>
      <w:proofErr w:type="gramEnd"/>
      <w:r w:rsidR="00B542E6" w:rsidRPr="00B542E6">
        <w:rPr>
          <w:rFonts w:ascii="Times New Roman" w:hAnsi="Times New Roman" w:cs="Times New Roman"/>
        </w:rPr>
        <w:t xml:space="preserve">Рассматривая, чем занимается биохимик, стоит сказать, что в сферу их деятельности входит разработка и производство биохимических продуктов. Они осуществляют проверку качества и виды работ. Задача биохимика </w:t>
      </w:r>
      <w:r w:rsidR="00B542E6" w:rsidRPr="00B542E6">
        <w:rPr>
          <w:rFonts w:ascii="Times New Roman" w:hAnsi="Times New Roman" w:cs="Times New Roman"/>
        </w:rPr>
        <w:lastRenderedPageBreak/>
        <w:t xml:space="preserve">заключается в детальном изучении всех проходящих химических процессов. Они изучают взаимосвязь между живыми организмами и теми химическими процессами, которые происходят в живых организмах. А потому все работы, которые выполняет этот специалист, будут проходить в рамках исследований, связанных с медициной, фармацевтикой, пищевой и легкой промышленностью. Кроме того, используются технологии, тесно связанные с биотехнологиями и даже с </w:t>
      </w:r>
      <w:proofErr w:type="spellStart"/>
      <w:r w:rsidR="00B542E6" w:rsidRPr="00B542E6">
        <w:rPr>
          <w:rFonts w:ascii="Times New Roman" w:hAnsi="Times New Roman" w:cs="Times New Roman"/>
        </w:rPr>
        <w:t>нанотехнологиями</w:t>
      </w:r>
      <w:proofErr w:type="spellEnd"/>
      <w:r w:rsidR="00B542E6" w:rsidRPr="00B542E6">
        <w:rPr>
          <w:rFonts w:ascii="Times New Roman" w:hAnsi="Times New Roman" w:cs="Times New Roman"/>
        </w:rPr>
        <w:t>. Причем производство будет тесно связано с научными исследованиями, проходящими с различными областями, которые будут смежными с биохимией: молекулярная биология и генетика;</w:t>
      </w:r>
    </w:p>
    <w:p w:rsid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542E6">
        <w:rPr>
          <w:rFonts w:ascii="Times New Roman" w:hAnsi="Times New Roman" w:cs="Times New Roman"/>
        </w:rPr>
        <w:t xml:space="preserve">молекулярная биология и генетика; </w:t>
      </w:r>
    </w:p>
    <w:p w:rsid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542E6">
        <w:rPr>
          <w:rFonts w:ascii="Times New Roman" w:hAnsi="Times New Roman" w:cs="Times New Roman"/>
        </w:rPr>
        <w:t>энзимология;</w:t>
      </w:r>
    </w:p>
    <w:p w:rsid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542E6">
        <w:rPr>
          <w:rFonts w:ascii="Times New Roman" w:hAnsi="Times New Roman" w:cs="Times New Roman"/>
        </w:rPr>
        <w:t xml:space="preserve"> биологическая и органическая химия; </w:t>
      </w:r>
    </w:p>
    <w:p w:rsid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542E6">
        <w:rPr>
          <w:rFonts w:ascii="Times New Roman" w:hAnsi="Times New Roman" w:cs="Times New Roman"/>
        </w:rPr>
        <w:t>биология технического и промышленного характера.</w:t>
      </w:r>
    </w:p>
    <w:p w:rsid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 xml:space="preserve"> И это далеко не самое полное описание всех направлений, в которых может работать биохимик.</w:t>
      </w:r>
    </w:p>
    <w:p w:rsid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</w:p>
    <w:p w:rsidR="00B542E6" w:rsidRPr="00B542E6" w:rsidRDefault="00B542E6" w:rsidP="00B542E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42E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Что это за наука </w:t>
      </w:r>
    </w:p>
    <w:p w:rsid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542E6">
        <w:rPr>
          <w:rFonts w:ascii="Times New Roman" w:hAnsi="Times New Roman" w:cs="Times New Roman"/>
        </w:rPr>
        <w:t>Начиная с XIX века биохимия начала широко</w:t>
      </w:r>
      <w:proofErr w:type="gramEnd"/>
      <w:r w:rsidRPr="00B542E6">
        <w:rPr>
          <w:rFonts w:ascii="Times New Roman" w:hAnsi="Times New Roman" w:cs="Times New Roman"/>
        </w:rPr>
        <w:t xml:space="preserve"> использоваться в промышленности и потребовались дополнительные работы, для </w:t>
      </w:r>
      <w:r w:rsidRPr="00B542E6">
        <w:rPr>
          <w:rFonts w:ascii="Times New Roman" w:hAnsi="Times New Roman" w:cs="Times New Roman"/>
        </w:rPr>
        <w:lastRenderedPageBreak/>
        <w:t xml:space="preserve">выявления новых связей и реакций. Впервые заявил о ней ученый из Германии — Карл </w:t>
      </w:r>
      <w:proofErr w:type="spellStart"/>
      <w:r w:rsidRPr="00B542E6">
        <w:rPr>
          <w:rFonts w:ascii="Times New Roman" w:hAnsi="Times New Roman" w:cs="Times New Roman"/>
        </w:rPr>
        <w:t>Нойберг</w:t>
      </w:r>
      <w:proofErr w:type="spellEnd"/>
      <w:r w:rsidRPr="00B542E6">
        <w:rPr>
          <w:rFonts w:ascii="Times New Roman" w:hAnsi="Times New Roman" w:cs="Times New Roman"/>
        </w:rPr>
        <w:t xml:space="preserve">, который придумал термин и начал его использовать в научных работах. Современная биохимия очень тесно сочетает химию и биологию. При этом проводится исследование реакции различных веществ, а также химических реакций, непосредственно связанных с клетками человеческого тела, животных и растений. В результате применения специального оборудования, такого как центрифуги, удалось не только разработать, но и внедрить различные методы, благодаря которым получилось разделить неоднородные массы, а </w:t>
      </w:r>
      <w:proofErr w:type="gramStart"/>
      <w:r w:rsidRPr="00B542E6">
        <w:rPr>
          <w:rFonts w:ascii="Times New Roman" w:hAnsi="Times New Roman" w:cs="Times New Roman"/>
        </w:rPr>
        <w:t>так</w:t>
      </w:r>
      <w:proofErr w:type="gramEnd"/>
      <w:r w:rsidRPr="00B542E6">
        <w:rPr>
          <w:rFonts w:ascii="Times New Roman" w:hAnsi="Times New Roman" w:cs="Times New Roman"/>
        </w:rPr>
        <w:t xml:space="preserve"> же частицы.</w:t>
      </w:r>
    </w:p>
    <w:p w:rsid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>В отдельных случаях может использоваться хроматография, позволяющая более детально изучать молекулярную или клеточную биологию. Такой метод исследования позволяет получить больше результатов, чем просто в биологических исследованиях. Причем именно исследовательская деятельность привлекательно и для детей, которые на уроках химии и специальных кружках, могут изучать основы этой сложной науки.</w:t>
      </w:r>
    </w:p>
    <w:p w:rsidR="00B542E6" w:rsidRP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</w:p>
    <w:p w:rsid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  <w:b/>
          <w:color w:val="C00000"/>
          <w:sz w:val="28"/>
          <w:szCs w:val="28"/>
        </w:rPr>
        <w:t>Где могут работать</w:t>
      </w:r>
      <w:proofErr w:type="gramStart"/>
      <w:r w:rsidRPr="00B542E6">
        <w:rPr>
          <w:rFonts w:ascii="Times New Roman" w:hAnsi="Times New Roman" w:cs="Times New Roman"/>
        </w:rPr>
        <w:t xml:space="preserve"> Р</w:t>
      </w:r>
      <w:proofErr w:type="gramEnd"/>
      <w:r w:rsidRPr="00B542E6">
        <w:rPr>
          <w:rFonts w:ascii="Times New Roman" w:hAnsi="Times New Roman" w:cs="Times New Roman"/>
        </w:rPr>
        <w:t xml:space="preserve">ассматривая что за профессия </w:t>
      </w:r>
      <w:r w:rsidRPr="00B542E6">
        <w:rPr>
          <w:rFonts w:ascii="Times New Roman" w:hAnsi="Times New Roman" w:cs="Times New Roman"/>
        </w:rPr>
        <w:lastRenderedPageBreak/>
        <w:t>биохимик, стоит рассмотреть место, где они могут найти себя.</w:t>
      </w:r>
    </w:p>
    <w:p w:rsidR="00B542E6" w:rsidRP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</w:p>
    <w:p w:rsid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B542E6">
        <w:rPr>
          <w:rFonts w:ascii="Times New Roman" w:hAnsi="Times New Roman" w:cs="Times New Roman"/>
        </w:rPr>
        <w:t xml:space="preserve">перечень входят: </w:t>
      </w:r>
    </w:p>
    <w:p w:rsid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542E6">
        <w:rPr>
          <w:rFonts w:ascii="Times New Roman" w:hAnsi="Times New Roman" w:cs="Times New Roman"/>
        </w:rPr>
        <w:t>различные специальные научно-исследовательские институты;</w:t>
      </w:r>
    </w:p>
    <w:p w:rsid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542E6">
        <w:rPr>
          <w:rFonts w:ascii="Times New Roman" w:hAnsi="Times New Roman" w:cs="Times New Roman"/>
        </w:rPr>
        <w:t xml:space="preserve"> организации и учебные заведения, с</w:t>
      </w:r>
      <w:r>
        <w:rPr>
          <w:rFonts w:ascii="Times New Roman" w:hAnsi="Times New Roman" w:cs="Times New Roman"/>
        </w:rPr>
        <w:t>вязанные с сельским хозяйством;</w:t>
      </w:r>
    </w:p>
    <w:p w:rsid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542E6">
        <w:rPr>
          <w:rFonts w:ascii="Times New Roman" w:hAnsi="Times New Roman" w:cs="Times New Roman"/>
        </w:rPr>
        <w:t>разнообразные производственные предприятия, связанные с фармацевтическими и пищевыми производствами;</w:t>
      </w:r>
    </w:p>
    <w:p w:rsid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542E6">
        <w:rPr>
          <w:rFonts w:ascii="Times New Roman" w:hAnsi="Times New Roman" w:cs="Times New Roman"/>
        </w:rPr>
        <w:t xml:space="preserve"> в медицинских учреждениях. </w:t>
      </w:r>
    </w:p>
    <w:p w:rsid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</w:p>
    <w:p w:rsidR="00B542E6" w:rsidRDefault="00B542E6" w:rsidP="00B542E6">
      <w:pPr>
        <w:spacing w:after="0" w:line="240" w:lineRule="auto"/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t xml:space="preserve">Везде, где может потребоваться проведение исследования как проходят химические реакции. Причем чаще всего, биохимик будет выполнять </w:t>
      </w:r>
      <w:proofErr w:type="gramStart"/>
      <w:r w:rsidRPr="00B542E6">
        <w:rPr>
          <w:rFonts w:ascii="Times New Roman" w:hAnsi="Times New Roman" w:cs="Times New Roman"/>
        </w:rPr>
        <w:t>контроль за</w:t>
      </w:r>
      <w:proofErr w:type="gramEnd"/>
      <w:r w:rsidRPr="00B542E6">
        <w:rPr>
          <w:rFonts w:ascii="Times New Roman" w:hAnsi="Times New Roman" w:cs="Times New Roman"/>
        </w:rPr>
        <w:t xml:space="preserve"> проходящими реакциями, во время экспериментов или исследований. Естественно, что место работы будет иметь свои плюсы и минусы, что позволяет заранее определиться и приступить к выполнению поставленных задач.</w:t>
      </w:r>
    </w:p>
    <w:p w:rsidR="00332117" w:rsidRPr="00332117" w:rsidRDefault="00B542E6" w:rsidP="00332117">
      <w:pPr>
        <w:spacing w:before="24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32117">
        <w:rPr>
          <w:rFonts w:ascii="Times New Roman" w:hAnsi="Times New Roman" w:cs="Times New Roman"/>
          <w:b/>
          <w:color w:val="C00000"/>
          <w:sz w:val="28"/>
          <w:szCs w:val="28"/>
        </w:rPr>
        <w:t>Могут выполнять работу как:</w:t>
      </w:r>
      <w:r w:rsidRPr="00332117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B542E6">
        <w:rPr>
          <w:rFonts w:ascii="Times New Roman" w:hAnsi="Times New Roman" w:cs="Times New Roman"/>
        </w:rPr>
        <w:t xml:space="preserve">биологи; </w:t>
      </w:r>
      <w:proofErr w:type="spellStart"/>
      <w:r w:rsidRPr="00B542E6">
        <w:rPr>
          <w:rFonts w:ascii="Times New Roman" w:hAnsi="Times New Roman" w:cs="Times New Roman"/>
        </w:rPr>
        <w:t>биотехнологи</w:t>
      </w:r>
      <w:proofErr w:type="spellEnd"/>
      <w:r w:rsidRPr="00B542E6">
        <w:rPr>
          <w:rFonts w:ascii="Times New Roman" w:hAnsi="Times New Roman" w:cs="Times New Roman"/>
        </w:rPr>
        <w:t>; генетики; микробиологи; биофизики; научные сотрудники; преподаватели в различных учебных заведениях.</w:t>
      </w:r>
      <w:r w:rsidRPr="00B542E6">
        <w:rPr>
          <w:rFonts w:ascii="Times New Roman" w:hAnsi="Times New Roman" w:cs="Times New Roman"/>
        </w:rPr>
        <w:br/>
      </w:r>
      <w:r w:rsidR="00332117" w:rsidRPr="00332117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Pr="00332117">
        <w:rPr>
          <w:rFonts w:ascii="Times New Roman" w:hAnsi="Times New Roman" w:cs="Times New Roman"/>
          <w:b/>
          <w:color w:val="C00000"/>
          <w:sz w:val="28"/>
          <w:szCs w:val="28"/>
        </w:rPr>
        <w:t>сновные требования к специалисту</w:t>
      </w:r>
    </w:p>
    <w:p w:rsidR="00332117" w:rsidRDefault="00B542E6" w:rsidP="00332117">
      <w:pPr>
        <w:spacing w:before="240" w:after="0" w:line="240" w:lineRule="auto"/>
        <w:rPr>
          <w:rFonts w:ascii="Times New Roman" w:hAnsi="Times New Roman" w:cs="Times New Roman"/>
        </w:rPr>
      </w:pPr>
      <w:r w:rsidRPr="00B542E6">
        <w:rPr>
          <w:rFonts w:ascii="Times New Roman" w:hAnsi="Times New Roman" w:cs="Times New Roman"/>
        </w:rPr>
        <w:lastRenderedPageBreak/>
        <w:t xml:space="preserve"> К каждому специалисту предъявляются определенные требования, позволяющие ему считаться настоящим профессионалом: разбираться в проведении разнообразных научных изысканиях и исследованиях; уметь анализировать и подводить выводы на его основе; заниматься выполнением определенных технологических операций, необходимых на разных производствах; могут потребоваться навыки работ, связанные со взятием и изучением </w:t>
      </w:r>
      <w:proofErr w:type="gramStart"/>
      <w:r w:rsidRPr="00B542E6">
        <w:rPr>
          <w:rFonts w:ascii="Times New Roman" w:hAnsi="Times New Roman" w:cs="Times New Roman"/>
        </w:rPr>
        <w:t>крови</w:t>
      </w:r>
      <w:proofErr w:type="gramEnd"/>
      <w:r w:rsidRPr="00B542E6">
        <w:rPr>
          <w:rFonts w:ascii="Times New Roman" w:hAnsi="Times New Roman" w:cs="Times New Roman"/>
        </w:rPr>
        <w:t xml:space="preserve"> как людей, так и животных; разбираться в прохождении технологического цикла биохимического процесса; уметь контролировать и разбираться в реакциях реактивов; осуществлять контроль качества сырья и готовой продукции</w:t>
      </w:r>
      <w:r w:rsidR="0098666F">
        <w:rPr>
          <w:rFonts w:ascii="Times New Roman" w:hAnsi="Times New Roman" w:cs="Times New Roman"/>
        </w:rPr>
        <w:t>.</w:t>
      </w:r>
    </w:p>
    <w:p w:rsidR="00332117" w:rsidRDefault="00332117" w:rsidP="00332117">
      <w:pPr>
        <w:spacing w:after="0" w:line="240" w:lineRule="auto"/>
        <w:rPr>
          <w:rFonts w:ascii="Times New Roman" w:hAnsi="Times New Roman" w:cs="Times New Roman"/>
        </w:rPr>
      </w:pPr>
    </w:p>
    <w:p w:rsidR="0098666F" w:rsidRPr="00332117" w:rsidRDefault="0098666F" w:rsidP="0098666F">
      <w:pPr>
        <w:spacing w:after="0" w:line="240" w:lineRule="auto"/>
        <w:rPr>
          <w:rFonts w:ascii="Times New Roman" w:hAnsi="Times New Roman" w:cs="Times New Roman"/>
        </w:rPr>
      </w:pPr>
      <w:r w:rsidRPr="00332117">
        <w:rPr>
          <w:rFonts w:ascii="Times New Roman" w:hAnsi="Times New Roman" w:cs="Times New Roman"/>
        </w:rPr>
        <w:t>Получить специальность может</w:t>
      </w:r>
    </w:p>
    <w:p w:rsidR="00332117" w:rsidRPr="00B542E6" w:rsidRDefault="0098666F" w:rsidP="0098666F">
      <w:pPr>
        <w:spacing w:after="0" w:line="240" w:lineRule="auto"/>
        <w:rPr>
          <w:rFonts w:ascii="Times New Roman" w:hAnsi="Times New Roman" w:cs="Times New Roman"/>
        </w:rPr>
      </w:pPr>
      <w:r w:rsidRPr="00332117">
        <w:rPr>
          <w:rFonts w:ascii="Times New Roman" w:hAnsi="Times New Roman" w:cs="Times New Roman"/>
        </w:rPr>
        <w:t xml:space="preserve">каждый, осиливший </w:t>
      </w:r>
      <w:proofErr w:type="gramStart"/>
      <w:r w:rsidRPr="00332117">
        <w:rPr>
          <w:rFonts w:ascii="Times New Roman" w:hAnsi="Times New Roman" w:cs="Times New Roman"/>
        </w:rPr>
        <w:t>обучение по специальности</w:t>
      </w:r>
      <w:proofErr w:type="gramEnd"/>
      <w:r w:rsidRPr="00332117">
        <w:rPr>
          <w:rFonts w:ascii="Times New Roman" w:hAnsi="Times New Roman" w:cs="Times New Roman"/>
        </w:rPr>
        <w:t>. Однако профессионалом может быть только тот, кто будет соответствовать следующим личностным характеристикам:</w:t>
      </w:r>
    </w:p>
    <w:sectPr w:rsidR="00332117" w:rsidRPr="00B542E6" w:rsidSect="00105F64">
      <w:pgSz w:w="16838" w:h="11906" w:orient="landscape"/>
      <w:pgMar w:top="426" w:right="1134" w:bottom="1701" w:left="1134" w:header="709" w:footer="709" w:gutter="0"/>
      <w:cols w:num="4" w:space="3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9F6"/>
    <w:multiLevelType w:val="multilevel"/>
    <w:tmpl w:val="E91C7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DF741E"/>
    <w:multiLevelType w:val="multilevel"/>
    <w:tmpl w:val="0CD2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F6158"/>
    <w:multiLevelType w:val="multilevel"/>
    <w:tmpl w:val="2F18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42484"/>
    <w:multiLevelType w:val="multilevel"/>
    <w:tmpl w:val="0ECA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A067C2"/>
    <w:rsid w:val="0009709C"/>
    <w:rsid w:val="00105F64"/>
    <w:rsid w:val="001F5B7D"/>
    <w:rsid w:val="002A5815"/>
    <w:rsid w:val="00332117"/>
    <w:rsid w:val="004C1F34"/>
    <w:rsid w:val="00652BDC"/>
    <w:rsid w:val="006F7969"/>
    <w:rsid w:val="0098666F"/>
    <w:rsid w:val="00A05EA9"/>
    <w:rsid w:val="00A067C2"/>
    <w:rsid w:val="00B542E6"/>
    <w:rsid w:val="00C6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7D"/>
  </w:style>
  <w:style w:type="paragraph" w:styleId="2">
    <w:name w:val="heading 2"/>
    <w:basedOn w:val="a"/>
    <w:link w:val="20"/>
    <w:uiPriority w:val="9"/>
    <w:qFormat/>
    <w:rsid w:val="00105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05F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5F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105F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0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86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13</cp:revision>
  <cp:lastPrinted>2021-03-24T07:40:00Z</cp:lastPrinted>
  <dcterms:created xsi:type="dcterms:W3CDTF">2021-02-19T07:14:00Z</dcterms:created>
  <dcterms:modified xsi:type="dcterms:W3CDTF">2021-03-24T07:41:00Z</dcterms:modified>
</cp:coreProperties>
</file>