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8E" w:rsidRPr="001F70FA" w:rsidRDefault="001F70FA">
      <w:pPr>
        <w:rPr>
          <w:sz w:val="24"/>
          <w:szCs w:val="24"/>
        </w:rPr>
      </w:pPr>
      <w:r w:rsidRPr="001F70FA">
        <w:rPr>
          <w:rFonts w:ascii="arno_proregular" w:hAnsi="arno_proregular"/>
          <w:b/>
          <w:bCs/>
          <w:color w:val="0E0E0E"/>
          <w:sz w:val="24"/>
          <w:szCs w:val="24"/>
          <w:bdr w:val="none" w:sz="0" w:space="0" w:color="auto" w:frame="1"/>
        </w:rPr>
        <w:t>Достижения Александра Скрябина:</w:t>
      </w:r>
      <w:r w:rsidRPr="001F70FA">
        <w:rPr>
          <w:rFonts w:ascii="arno_proregular" w:hAnsi="arno_proregular"/>
          <w:color w:val="0E0E0E"/>
          <w:sz w:val="24"/>
          <w:szCs w:val="24"/>
        </w:rPr>
        <w:br/>
      </w:r>
      <w:r w:rsidRPr="001F70FA">
        <w:rPr>
          <w:rFonts w:ascii="arno_proregular" w:hAnsi="arno_proregular"/>
          <w:color w:val="0E0E0E"/>
          <w:sz w:val="24"/>
          <w:szCs w:val="24"/>
        </w:rPr>
        <w:br/>
        <w:t>• Написал около 90 прелюдий, 12 сонат для фортепиано, 3 симфонии</w:t>
      </w:r>
      <w:r w:rsidRPr="001F70FA">
        <w:rPr>
          <w:rFonts w:ascii="arno_proregular" w:hAnsi="arno_proregular"/>
          <w:color w:val="0E0E0E"/>
          <w:sz w:val="24"/>
          <w:szCs w:val="24"/>
        </w:rPr>
        <w:br/>
        <w:t>• Симфонические поэмы «Прометей», «Божественная поэма»</w:t>
      </w:r>
      <w:r w:rsidRPr="001F70FA">
        <w:rPr>
          <w:rFonts w:ascii="arno_proregular" w:hAnsi="arno_proregular"/>
          <w:color w:val="0E0E0E"/>
          <w:sz w:val="24"/>
          <w:szCs w:val="24"/>
        </w:rPr>
        <w:br/>
        <w:t>• Большое количество малых форм, таких как мазурки, экспромты, пьесы</w:t>
      </w:r>
    </w:p>
    <w:p w:rsidR="0016103E" w:rsidRPr="00B060DB" w:rsidRDefault="00C3298F">
      <w:pPr>
        <w:rPr>
          <w:sz w:val="24"/>
          <w:szCs w:val="24"/>
        </w:rPr>
      </w:pPr>
      <w:r w:rsidRPr="00B060DB">
        <w:rPr>
          <w:rFonts w:ascii="arno_proregular" w:hAnsi="arno_proregular"/>
          <w:b/>
          <w:bCs/>
          <w:color w:val="0E0E0E"/>
          <w:sz w:val="24"/>
          <w:szCs w:val="24"/>
          <w:bdr w:val="none" w:sz="0" w:space="0" w:color="auto" w:frame="1"/>
        </w:rPr>
        <w:t>Интересные факты Александра Скрябина:</w:t>
      </w:r>
      <w:r w:rsidRPr="00B060DB">
        <w:rPr>
          <w:rFonts w:ascii="arno_proregular" w:hAnsi="arno_proregular"/>
          <w:color w:val="0E0E0E"/>
          <w:sz w:val="24"/>
          <w:szCs w:val="24"/>
        </w:rPr>
        <w:br/>
      </w:r>
      <w:r w:rsidRPr="00B060DB">
        <w:rPr>
          <w:rFonts w:ascii="arno_proregular" w:hAnsi="arno_proregular"/>
          <w:color w:val="0E0E0E"/>
          <w:sz w:val="24"/>
          <w:szCs w:val="24"/>
        </w:rPr>
        <w:br/>
        <w:t>• Уже в 7 лет юный пианист создал оперу в честь первой любви.</w:t>
      </w:r>
      <w:r w:rsidRPr="00B060DB">
        <w:rPr>
          <w:rFonts w:ascii="arno_proregular" w:hAnsi="arno_proregular"/>
          <w:color w:val="0E0E0E"/>
          <w:sz w:val="24"/>
          <w:szCs w:val="24"/>
        </w:rPr>
        <w:br/>
        <w:t>• Обучался музыке одновременно с С.Рахманиновым, но во взрослом возрасте они стали непримиримыми соперниками.</w:t>
      </w:r>
      <w:r w:rsidRPr="00B060DB">
        <w:rPr>
          <w:rFonts w:ascii="arno_proregular" w:hAnsi="arno_proregular"/>
          <w:color w:val="0E0E0E"/>
          <w:sz w:val="24"/>
          <w:szCs w:val="24"/>
        </w:rPr>
        <w:br/>
        <w:t>• Скрябин всегда очень ревностно относился к гигиене. По стечению обстоятельств он умер от сепсиса, вызванного нарывом на губе.</w:t>
      </w:r>
      <w:r w:rsidRPr="00B060DB">
        <w:rPr>
          <w:rFonts w:ascii="arno_proregular" w:hAnsi="arno_proregular"/>
          <w:color w:val="0E0E0E"/>
          <w:sz w:val="24"/>
          <w:szCs w:val="24"/>
        </w:rPr>
        <w:br/>
        <w:t xml:space="preserve">• Первым </w:t>
      </w:r>
      <w:proofErr w:type="gramStart"/>
      <w:r w:rsidRPr="00B060DB">
        <w:rPr>
          <w:rFonts w:ascii="arno_proregular" w:hAnsi="arno_proregular"/>
          <w:color w:val="0E0E0E"/>
          <w:sz w:val="24"/>
          <w:szCs w:val="24"/>
        </w:rPr>
        <w:t>из</w:t>
      </w:r>
      <w:proofErr w:type="gramEnd"/>
      <w:r w:rsidRPr="00B060DB">
        <w:rPr>
          <w:rFonts w:ascii="arno_proregular" w:hAnsi="arno_proregular"/>
          <w:color w:val="0E0E0E"/>
          <w:sz w:val="24"/>
          <w:szCs w:val="24"/>
        </w:rPr>
        <w:t xml:space="preserve"> музыкантом соединил музыку и цвет.</w:t>
      </w:r>
      <w:r w:rsidRPr="00B060DB">
        <w:rPr>
          <w:rFonts w:ascii="arno_proregular" w:hAnsi="arno_proregular"/>
          <w:color w:val="0E0E0E"/>
          <w:sz w:val="24"/>
          <w:szCs w:val="24"/>
        </w:rPr>
        <w:br/>
        <w:t>• Скрябин очень любил бывать на солнце и всегда старался творить именно при солнечном свете.</w:t>
      </w:r>
      <w:r w:rsidRPr="00B060DB">
        <w:rPr>
          <w:rFonts w:ascii="arno_proregular" w:hAnsi="arno_proregular"/>
          <w:color w:val="0E0E0E"/>
          <w:sz w:val="24"/>
          <w:szCs w:val="24"/>
        </w:rPr>
        <w:br/>
        <w:t>• Некоторые произведения Скрябина написаны своеобразным музыкальным языком и воспринимались современниками как какофония.</w:t>
      </w:r>
    </w:p>
    <w:p w:rsidR="0016103E" w:rsidRPr="00B060DB" w:rsidRDefault="0016103E">
      <w:pPr>
        <w:rPr>
          <w:sz w:val="24"/>
          <w:szCs w:val="24"/>
        </w:rPr>
      </w:pPr>
    </w:p>
    <w:p w:rsidR="0016103E" w:rsidRPr="0016103E" w:rsidRDefault="0016103E">
      <w:pPr>
        <w:rPr>
          <w:rFonts w:ascii="Times New Roman" w:hAnsi="Times New Roman" w:cs="Times New Roman"/>
        </w:rPr>
      </w:pPr>
      <w:r w:rsidRPr="0016103E">
        <w:rPr>
          <w:rFonts w:ascii="Times New Roman" w:hAnsi="Times New Roman" w:cs="Times New Roman"/>
        </w:rPr>
        <w:lastRenderedPageBreak/>
        <w:t>МБУК «ЦБС» Красногвардейского района РК</w:t>
      </w:r>
    </w:p>
    <w:p w:rsidR="00085FB8" w:rsidRPr="00085FB8" w:rsidRDefault="00085FB8" w:rsidP="0016103E">
      <w:pPr>
        <w:jc w:val="center"/>
        <w:rPr>
          <w:rFonts w:ascii="Monotype Corsiva" w:eastAsia="Times New Roman" w:hAnsi="Monotype Corsiva" w:cs="Times New Roman"/>
          <w:sz w:val="44"/>
          <w:szCs w:val="44"/>
        </w:rPr>
      </w:pPr>
      <w:r w:rsidRPr="00085FB8">
        <w:rPr>
          <w:rFonts w:ascii="Monotype Corsiva" w:eastAsia="Times New Roman" w:hAnsi="Monotype Corsiva" w:cs="Times New Roman"/>
          <w:b/>
          <w:color w:val="0000FF"/>
          <w:sz w:val="44"/>
          <w:szCs w:val="44"/>
        </w:rPr>
        <w:t>А. Скрябин</w:t>
      </w:r>
      <w:r w:rsidRPr="00085FB8">
        <w:rPr>
          <w:rFonts w:ascii="Monotype Corsiva" w:eastAsia="Times New Roman" w:hAnsi="Monotype Corsiva" w:cs="Times New Roman"/>
          <w:sz w:val="44"/>
          <w:szCs w:val="44"/>
        </w:rPr>
        <w:t xml:space="preserve"> </w:t>
      </w:r>
      <w:r w:rsidRPr="00085FB8">
        <w:rPr>
          <w:rFonts w:ascii="Monotype Corsiva" w:eastAsia="Times New Roman" w:hAnsi="Monotype Corsiva" w:cs="Times New Roman"/>
          <w:b/>
          <w:color w:val="C00000"/>
          <w:sz w:val="44"/>
          <w:szCs w:val="44"/>
        </w:rPr>
        <w:t>– русский композитор, пианист, педагог</w:t>
      </w:r>
      <w:r w:rsidRPr="00085FB8">
        <w:rPr>
          <w:rFonts w:ascii="Monotype Corsiva" w:eastAsia="Times New Roman" w:hAnsi="Monotype Corsiva" w:cs="Times New Roman"/>
          <w:sz w:val="44"/>
          <w:szCs w:val="44"/>
        </w:rPr>
        <w:t xml:space="preserve"> </w:t>
      </w:r>
    </w:p>
    <w:p w:rsidR="00085FB8" w:rsidRPr="00085FB8" w:rsidRDefault="00085FB8" w:rsidP="0016103E">
      <w:pPr>
        <w:jc w:val="center"/>
        <w:rPr>
          <w:rFonts w:ascii="Times New Roman" w:eastAsia="Times New Roman" w:hAnsi="Times New Roman" w:cs="Times New Roman"/>
          <w:b/>
        </w:rPr>
      </w:pPr>
      <w:r w:rsidRPr="00085FB8">
        <w:rPr>
          <w:rFonts w:ascii="Times New Roman" w:eastAsia="Times New Roman" w:hAnsi="Times New Roman" w:cs="Times New Roman"/>
          <w:b/>
        </w:rPr>
        <w:t xml:space="preserve">к 145-летию со дня рождения русского композитора А.Н.Скрябина        </w:t>
      </w:r>
      <w:r w:rsidRPr="00085FB8">
        <w:rPr>
          <w:rFonts w:ascii="Times New Roman" w:hAnsi="Times New Roman" w:cs="Times New Roman"/>
          <w:b/>
        </w:rPr>
        <w:t xml:space="preserve"> </w:t>
      </w:r>
    </w:p>
    <w:p w:rsidR="0016103E" w:rsidRDefault="005D39C7" w:rsidP="001610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37145" cy="2605403"/>
            <wp:effectExtent l="19050" t="0" r="0" b="0"/>
            <wp:docPr id="4" name="Рисунок 4" descr="http://musicaltools.ru/wp-content/uploads/2012/03/Skrya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sicaltools.ru/wp-content/uploads/2012/03/Skryab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8" cy="260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0B7" w:rsidRDefault="009820B7" w:rsidP="0016103E">
      <w:pPr>
        <w:jc w:val="center"/>
        <w:rPr>
          <w:rFonts w:ascii="Times New Roman" w:hAnsi="Times New Roman" w:cs="Times New Roman"/>
          <w:b/>
          <w:color w:val="0E0E0E"/>
        </w:rPr>
      </w:pPr>
      <w:r w:rsidRPr="009820B7">
        <w:rPr>
          <w:rFonts w:ascii="Times New Roman" w:hAnsi="Times New Roman" w:cs="Times New Roman"/>
          <w:b/>
          <w:color w:val="0E0E0E"/>
        </w:rPr>
        <w:t>1871 - 1915 гг.</w:t>
      </w:r>
    </w:p>
    <w:p w:rsidR="00CB4526" w:rsidRDefault="00CB4526" w:rsidP="0016103E">
      <w:pPr>
        <w:jc w:val="center"/>
        <w:rPr>
          <w:rFonts w:ascii="Times New Roman" w:hAnsi="Times New Roman" w:cs="Times New Roman"/>
          <w:b/>
          <w:color w:val="0E0E0E"/>
        </w:rPr>
      </w:pPr>
    </w:p>
    <w:p w:rsidR="00CB4526" w:rsidRPr="00CB4526" w:rsidRDefault="00CB4526" w:rsidP="00CB4526">
      <w:pPr>
        <w:shd w:val="clear" w:color="auto" w:fill="FFFFFF"/>
        <w:spacing w:after="0" w:line="368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</w:rPr>
      </w:pPr>
      <w:r w:rsidRPr="00CB4526"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</w:rPr>
        <w:t>Музыка живет страстью</w:t>
      </w:r>
      <w:r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</w:rPr>
        <w:t>…</w:t>
      </w:r>
    </w:p>
    <w:p w:rsidR="00CB4526" w:rsidRDefault="00CB4526" w:rsidP="0016103E">
      <w:pPr>
        <w:jc w:val="center"/>
        <w:rPr>
          <w:rFonts w:ascii="Times New Roman" w:eastAsia="Times New Roman" w:hAnsi="Times New Roman" w:cs="Times New Roman"/>
        </w:rPr>
      </w:pPr>
      <w:r w:rsidRPr="00CB4526">
        <w:rPr>
          <w:rFonts w:ascii="Times New Roman" w:eastAsia="Times New Roman" w:hAnsi="Times New Roman" w:cs="Times New Roman"/>
        </w:rPr>
        <w:t xml:space="preserve">                  </w:t>
      </w:r>
    </w:p>
    <w:p w:rsidR="00CB4526" w:rsidRPr="00CB4526" w:rsidRDefault="00CB4526" w:rsidP="001610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526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CB4526">
        <w:rPr>
          <w:rFonts w:ascii="Times New Roman" w:eastAsia="Times New Roman" w:hAnsi="Times New Roman" w:cs="Times New Roman"/>
        </w:rPr>
        <w:t xml:space="preserve">  </w:t>
      </w:r>
      <w:r w:rsidRPr="00CB4526">
        <w:rPr>
          <w:rFonts w:ascii="Times New Roman" w:eastAsia="Times New Roman" w:hAnsi="Times New Roman" w:cs="Times New Roman"/>
          <w:sz w:val="24"/>
          <w:szCs w:val="24"/>
        </w:rPr>
        <w:t>А. Скрябин</w:t>
      </w:r>
    </w:p>
    <w:p w:rsidR="009820B7" w:rsidRPr="001F70FA" w:rsidRDefault="009820B7" w:rsidP="0069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0F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Первым использовал в исполнении музыки цвет, тем самым ввёл понятие «</w:t>
      </w:r>
      <w:hyperlink r:id="rId6" w:tooltip="Светомузыка" w:history="1">
        <w:r w:rsidRPr="001F70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светомузыка</w:t>
        </w:r>
      </w:hyperlink>
      <w:r w:rsidRPr="001F70F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».</w:t>
      </w:r>
    </w:p>
    <w:p w:rsidR="00587E59" w:rsidRPr="00690F48" w:rsidRDefault="00587E59" w:rsidP="00690F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87E59">
        <w:rPr>
          <w:color w:val="000000"/>
        </w:rPr>
        <w:t>Музыка Скрябина властно увлекает и захватывает слушателя страстностью высказывания, героически-волевым пафосом, огромным накалом выражаемых ею чувств. Когда приходится говорить о некоторых особенно характерных для Скрябина музыкальных образах, невольно напрашиваются такие определения, как «ослепительный», «лучезарный», «пламенный»... И не случайно одно из центральных его творений носит название «Прометей. Поэма огня». В античном мифе о титане Прометее, осмелившемся ради блага людей похитить у богов небесный огонь, воплотилась идея героического подвига-дерзания. С «прометеевским» началом Скрябин связывал представление о неустанном стремлении к активной деятельности, борьбе против косности, застоя, к преодолению препятствий. Стремлением этим была пронизана вся его творческая жизнь.</w:t>
      </w:r>
      <w:r w:rsidR="00690F48" w:rsidRPr="00690F4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="00690F48" w:rsidRPr="00690F48">
        <w:rPr>
          <w:color w:val="000000"/>
          <w:shd w:val="clear" w:color="auto" w:fill="FFFFFF"/>
        </w:rPr>
        <w:t xml:space="preserve">Но есть еще и другая сторона творческого облика Скрябина, не менее для него характерная. Это область проникновенной лирики, чуткая передача тончайших оттенков душевных переживаний, часто связанных с впечатлениями природы. Сочетание предельно острых контрастов — титанических «прометеевских» дерзаний и утонченнейших лирико-психологических состояний — является неотъемлемой чертой художественной </w:t>
      </w:r>
      <w:r w:rsidR="00690F48" w:rsidRPr="00690F48">
        <w:rPr>
          <w:color w:val="000000"/>
          <w:shd w:val="clear" w:color="auto" w:fill="FFFFFF"/>
        </w:rPr>
        <w:lastRenderedPageBreak/>
        <w:t>индивидуальности композитора. Образам величаво монументальным в музыке Скрябина противостоят образы нежные и хрупкие, порой изысканно причудливые.</w:t>
      </w:r>
    </w:p>
    <w:p w:rsidR="00690F48" w:rsidRDefault="00690F48" w:rsidP="00690F48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90F48">
        <w:rPr>
          <w:color w:val="000000"/>
          <w:shd w:val="clear" w:color="auto" w:fill="FFFFFF"/>
        </w:rPr>
        <w:t xml:space="preserve">В истории музыки Скрябин занимает в некоторых отношениях особое, в своем роде единственное место. Будучи гениальным музыкантом, он, однако, не удовлетворялся своим назначением быть только музыкантом — композитором и пианистом. Скрябин стремился подчинить свое творчество осуществлению грандиозных задач, выходящих за пределы музыкального искусства. Страстный мечтатель-романтик, он жил утопической идеей об обращении через музыку, неразрывно слитую с другими искусствами, ко всему человечеству, с </w:t>
      </w:r>
      <w:proofErr w:type="gramStart"/>
      <w:r w:rsidRPr="00690F48">
        <w:rPr>
          <w:color w:val="000000"/>
          <w:shd w:val="clear" w:color="auto" w:fill="FFFFFF"/>
        </w:rPr>
        <w:t>тем</w:t>
      </w:r>
      <w:proofErr w:type="gramEnd"/>
      <w:r w:rsidRPr="00690F48">
        <w:rPr>
          <w:color w:val="000000"/>
          <w:shd w:val="clear" w:color="auto" w:fill="FFFFFF"/>
        </w:rPr>
        <w:t xml:space="preserve"> чтобы средствами художественного творчества способствовать наступлению некоего фантастического мирового переворота...</w:t>
      </w:r>
      <w:r w:rsidRPr="00690F48">
        <w:rPr>
          <w:color w:val="000000"/>
        </w:rPr>
        <w:br/>
      </w:r>
      <w:r w:rsidRPr="00690F48">
        <w:rPr>
          <w:color w:val="000000"/>
          <w:shd w:val="clear" w:color="auto" w:fill="FFFFFF"/>
        </w:rPr>
        <w:t>Художник, с огромной силой запечатлевший в своем искусстве некоторые стороны современной ему действительности, сочетался в Скрябине с ограниченным мыслителем-идеалистом. Свойственные ему идейно-эстетические противоречия отражали сложность исторической обстановки эпохи первой рус</w:t>
      </w:r>
      <w:r>
        <w:rPr>
          <w:color w:val="000000"/>
          <w:shd w:val="clear" w:color="auto" w:fill="FFFFFF"/>
        </w:rPr>
        <w:t>с</w:t>
      </w:r>
      <w:r w:rsidRPr="00690F48">
        <w:rPr>
          <w:color w:val="000000"/>
          <w:shd w:val="clear" w:color="auto" w:fill="FFFFFF"/>
        </w:rPr>
        <w:t xml:space="preserve">кой революции 1905 года и кануна Великого Октября. Атмосфера назревающей революции породила и тот пламенный подъем, который восхищает нас до сих пор в лучших скрябинских произведениях, и мечту композитора об искусстве, обращенном ко всем народам, </w:t>
      </w:r>
      <w:r w:rsidRPr="00690F48">
        <w:rPr>
          <w:color w:val="000000"/>
          <w:shd w:val="clear" w:color="auto" w:fill="FFFFFF"/>
        </w:rPr>
        <w:lastRenderedPageBreak/>
        <w:t>и даже более того — к человечеству в целом. Вместе с тем он не избежал воздействия идеалистических философских идей, связанных с этой бурной эпохой ожесточенной политической и идеологической борьбы. Однако эти воздействия не сыграли определяющей роли для его творчества: художник оказался несравнимо выше ограниченного мыслителя. Искусство Скрябина продолжает жить и волновать пришедшие после него новые поколения. Непосредственный отклик и посейчас вызывает тот мощный потенциал жизненной энергии, солнечной радости, мужественной воли и утверждения света, который несет в себе его музыка.</w:t>
      </w:r>
    </w:p>
    <w:p w:rsidR="00FA3431" w:rsidRPr="00690F48" w:rsidRDefault="00FA3431" w:rsidP="00690F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20334B" w:rsidRDefault="0020334B" w:rsidP="00690F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и творчество Скрябина были тесными узами связаны с Москвой. В этом городе он родился, провел все детство и юность, здесь протекли годы его учения, художественного созревания и вступления в пору творческого расцвета. Здесь же безвременно оборвался жизненный путь композитора.</w:t>
      </w:r>
    </w:p>
    <w:p w:rsidR="00FA3431" w:rsidRDefault="00FA3431" w:rsidP="00690F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3431" w:rsidRPr="00FA3431" w:rsidRDefault="00FA3431" w:rsidP="00FA343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A3431">
        <w:rPr>
          <w:color w:val="000000"/>
        </w:rPr>
        <w:t>Как справедливо писал Г. В. Плеханов, «творчество Скрябина было его временем, выраженным в звуках. Но когда временное, преходящее находит свое выражение в творчестве большого художника, оно приобретает постоянное значение и делается непреходящим».</w:t>
      </w:r>
      <w:r w:rsidRPr="00FA3431">
        <w:rPr>
          <w:color w:val="000000"/>
        </w:rPr>
        <w:br/>
      </w:r>
      <w:r w:rsidRPr="00FA3431">
        <w:rPr>
          <w:color w:val="000000"/>
        </w:rPr>
        <w:br/>
        <w:t xml:space="preserve">Чтобы лучше понять все действительно ценное в музыке Скрябина, необходимо </w:t>
      </w:r>
      <w:r w:rsidRPr="00FA3431">
        <w:rPr>
          <w:color w:val="000000"/>
        </w:rPr>
        <w:lastRenderedPageBreak/>
        <w:t>знать основные факты его жизни, творческой и идейной эволюции.</w:t>
      </w:r>
      <w:r w:rsidRPr="00FA3431">
        <w:rPr>
          <w:color w:val="000000"/>
        </w:rPr>
        <w:br/>
      </w:r>
      <w:r w:rsidRPr="00FA3431">
        <w:rPr>
          <w:color w:val="000000"/>
        </w:rPr>
        <w:br/>
      </w:r>
      <w:proofErr w:type="gramStart"/>
      <w:r w:rsidRPr="00E8484C">
        <w:rPr>
          <w:b/>
          <w:color w:val="000000"/>
        </w:rPr>
        <w:t>Интересный факт</w:t>
      </w:r>
      <w:r w:rsidRPr="00E8484C">
        <w:rPr>
          <w:b/>
          <w:color w:val="000000"/>
        </w:rPr>
        <w:br/>
      </w:r>
      <w:r w:rsidRPr="00E8484C">
        <w:rPr>
          <w:color w:val="000000"/>
        </w:rPr>
        <w:br/>
      </w:r>
      <w:r w:rsidRPr="00FA3431">
        <w:rPr>
          <w:color w:val="000000"/>
        </w:rPr>
        <w:t>Юрий Николаевич Александров — учёный, автор 20 книг и более 100 статей по истории, архитектуре и топонимике Москвы — сообщил занимательный факт: квартира, в которой сейчас находится музей Скрябина, не была его собственностью — композитор регулярно продлевал арендный договор с домовладельцем на 1 год, причём расчётной датой всегда был конец года, «… но в 1914 году Александр Николаевич предложил домовладельцу заключить договор</w:t>
      </w:r>
      <w:proofErr w:type="gramEnd"/>
      <w:r w:rsidRPr="00FA3431">
        <w:rPr>
          <w:color w:val="000000"/>
        </w:rPr>
        <w:t xml:space="preserve"> не как обычно до 31 декабря 1915 года, а только до мая. На недоуменный вопрос хозяина он ответил, что некий голос свыше подсказывает ему, что именно так надо поступить. И действительно, 14 [27] апреля 1915 года великий музыкант скончался»</w:t>
      </w:r>
      <w:r>
        <w:rPr>
          <w:color w:val="000000"/>
        </w:rPr>
        <w:t>.</w:t>
      </w:r>
    </w:p>
    <w:p w:rsidR="00FA3431" w:rsidRPr="00FA3431" w:rsidRDefault="007C298E" w:rsidP="00FA3431">
      <w:pPr>
        <w:pStyle w:val="1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7C298E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690F48" w:rsidRPr="00FA3431" w:rsidRDefault="002666D4" w:rsidP="00FA34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Сайт</w:t>
      </w:r>
      <w:r w:rsidR="0020334B" w:rsidRPr="00FA3431">
        <w:rPr>
          <w:rFonts w:ascii="Times New Roman" w:hAnsi="Times New Roman" w:cs="Times New Roman"/>
          <w:sz w:val="24"/>
          <w:szCs w:val="24"/>
        </w:rPr>
        <w:t>ы</w:t>
      </w:r>
      <w:r w:rsidRPr="00FA3431">
        <w:rPr>
          <w:rFonts w:ascii="Times New Roman" w:hAnsi="Times New Roman" w:cs="Times New Roman"/>
          <w:sz w:val="24"/>
          <w:szCs w:val="24"/>
        </w:rPr>
        <w:t>: http://the-biografii.ru/</w:t>
      </w:r>
      <w:r w:rsidR="0020334B" w:rsidRPr="00FA3431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7" w:history="1">
        <w:r w:rsidR="00690F48" w:rsidRPr="00FA343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http://rufact.org/wiki</w:t>
        </w:r>
      </w:hyperlink>
      <w:r w:rsidR="0020334B" w:rsidRPr="00FA3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103E" w:rsidRPr="00FA3431" w:rsidRDefault="007C298E" w:rsidP="00FA34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FA3431" w:rsidRPr="00FA343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http://www.liveinternet.ru/</w:t>
        </w:r>
      </w:hyperlink>
    </w:p>
    <w:p w:rsidR="00FA3431" w:rsidRPr="00FA3431" w:rsidRDefault="00FA3431" w:rsidP="00FA34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03E" w:rsidRPr="00FA3431" w:rsidRDefault="00FA3431" w:rsidP="00FA3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 адрес:</w:t>
      </w:r>
    </w:p>
    <w:p w:rsidR="00FA3431" w:rsidRPr="00FA3431" w:rsidRDefault="00FA3431" w:rsidP="00FA3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343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A3431">
        <w:rPr>
          <w:rFonts w:ascii="Times New Roman" w:hAnsi="Times New Roman" w:cs="Times New Roman"/>
          <w:sz w:val="24"/>
          <w:szCs w:val="24"/>
        </w:rPr>
        <w:t>. Красногвардейское</w:t>
      </w:r>
    </w:p>
    <w:p w:rsidR="00FA3431" w:rsidRPr="00FA3431" w:rsidRDefault="00FA3431" w:rsidP="00FA3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ул. Энгельса, 21</w:t>
      </w:r>
    </w:p>
    <w:p w:rsidR="00FA3431" w:rsidRPr="00FA3431" w:rsidRDefault="00FA3431" w:rsidP="00FA3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телефон: 2-48-34</w:t>
      </w:r>
    </w:p>
    <w:p w:rsidR="00FA3431" w:rsidRPr="00FA3431" w:rsidRDefault="00FA3431" w:rsidP="00FA3431">
      <w:pPr>
        <w:spacing w:after="0"/>
        <w:rPr>
          <w:sz w:val="24"/>
          <w:szCs w:val="24"/>
        </w:rPr>
      </w:pPr>
    </w:p>
    <w:p w:rsidR="00FA3431" w:rsidRPr="00FA3431" w:rsidRDefault="00FA3431" w:rsidP="00FA3431">
      <w:pPr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 w:rsidRPr="00FA34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3431">
        <w:rPr>
          <w:rFonts w:ascii="Times New Roman" w:hAnsi="Times New Roman" w:cs="Times New Roman"/>
          <w:sz w:val="24"/>
          <w:szCs w:val="24"/>
        </w:rPr>
        <w:t xml:space="preserve"> Кубаткина, Е.</w:t>
      </w:r>
    </w:p>
    <w:p w:rsidR="0016103E" w:rsidRPr="00FA3431" w:rsidRDefault="0016103E" w:rsidP="00FA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103E" w:rsidRPr="00FA3431" w:rsidSect="0016103E">
      <w:pgSz w:w="16838" w:h="11906" w:orient="landscape"/>
      <w:pgMar w:top="426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_pro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103E"/>
    <w:rsid w:val="00085FB8"/>
    <w:rsid w:val="0016103E"/>
    <w:rsid w:val="001F70FA"/>
    <w:rsid w:val="0020334B"/>
    <w:rsid w:val="00217E4E"/>
    <w:rsid w:val="002666D4"/>
    <w:rsid w:val="00436E09"/>
    <w:rsid w:val="00587E59"/>
    <w:rsid w:val="005D39C7"/>
    <w:rsid w:val="00690F48"/>
    <w:rsid w:val="007C298E"/>
    <w:rsid w:val="009820B7"/>
    <w:rsid w:val="00B060DB"/>
    <w:rsid w:val="00B239DE"/>
    <w:rsid w:val="00C3298F"/>
    <w:rsid w:val="00CB4526"/>
    <w:rsid w:val="00E8484C"/>
    <w:rsid w:val="00FA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8E"/>
  </w:style>
  <w:style w:type="paragraph" w:styleId="1">
    <w:name w:val="heading 1"/>
    <w:basedOn w:val="a"/>
    <w:link w:val="10"/>
    <w:uiPriority w:val="9"/>
    <w:qFormat/>
    <w:rsid w:val="00CB4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39DE"/>
  </w:style>
  <w:style w:type="character" w:styleId="a3">
    <w:name w:val="Hyperlink"/>
    <w:basedOn w:val="a0"/>
    <w:uiPriority w:val="99"/>
    <w:unhideWhenUsed/>
    <w:rsid w:val="00B239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45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8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fact.org/wik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2%D0%B5%D1%82%D0%BE%D0%BC%D1%83%D0%B7%D1%8B%D0%BA%D0%B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459E-67FC-437A-96CB-E571027E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17</cp:revision>
  <dcterms:created xsi:type="dcterms:W3CDTF">2017-01-17T10:47:00Z</dcterms:created>
  <dcterms:modified xsi:type="dcterms:W3CDTF">2017-01-19T09:58:00Z</dcterms:modified>
</cp:coreProperties>
</file>